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23" w:rsidRPr="007E7BC3" w:rsidRDefault="00664323" w:rsidP="00664323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E7BC3">
        <w:rPr>
          <w:rFonts w:ascii="Times New Roman" w:eastAsiaTheme="minorEastAsia" w:hAnsi="Times New Roman"/>
          <w:sz w:val="28"/>
          <w:szCs w:val="28"/>
          <w:lang w:eastAsia="ru-RU"/>
        </w:rPr>
        <w:t xml:space="preserve">Государственное бюджетное общеобразовательное учреждение Республиканская гимназия – интернат имени </w:t>
      </w:r>
      <w:proofErr w:type="spellStart"/>
      <w:r w:rsidRPr="007E7BC3">
        <w:rPr>
          <w:rFonts w:ascii="Times New Roman" w:eastAsiaTheme="minorEastAsia" w:hAnsi="Times New Roman"/>
          <w:sz w:val="28"/>
          <w:szCs w:val="28"/>
          <w:lang w:eastAsia="ru-RU"/>
        </w:rPr>
        <w:t>Газиза</w:t>
      </w:r>
      <w:proofErr w:type="spellEnd"/>
      <w:r w:rsidRPr="007E7BC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7E7BC3">
        <w:rPr>
          <w:rFonts w:ascii="Times New Roman" w:eastAsiaTheme="minorEastAsia" w:hAnsi="Times New Roman"/>
          <w:sz w:val="28"/>
          <w:szCs w:val="28"/>
          <w:lang w:eastAsia="ru-RU"/>
        </w:rPr>
        <w:t>Альмухаметова</w:t>
      </w:r>
      <w:proofErr w:type="spellEnd"/>
    </w:p>
    <w:p w:rsidR="00664323" w:rsidRPr="007E7BC3" w:rsidRDefault="00664323" w:rsidP="00664323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4323" w:rsidRPr="007E7BC3" w:rsidRDefault="00664323" w:rsidP="00664323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4323" w:rsidRPr="007E7BC3" w:rsidRDefault="00664323" w:rsidP="00664323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4323" w:rsidRPr="007E7BC3" w:rsidRDefault="00664323" w:rsidP="00664323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4323" w:rsidRPr="007E7BC3" w:rsidRDefault="00664323" w:rsidP="00664323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4323" w:rsidRPr="007E7BC3" w:rsidRDefault="00664323" w:rsidP="00664323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4323" w:rsidRPr="007E7BC3" w:rsidRDefault="00664323" w:rsidP="00664323">
      <w:pPr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  <w:r w:rsidRPr="007E7BC3">
        <w:rPr>
          <w:rFonts w:ascii="Times New Roman" w:eastAsiaTheme="minorEastAsia" w:hAnsi="Times New Roman"/>
          <w:b/>
          <w:sz w:val="36"/>
          <w:szCs w:val="36"/>
          <w:lang w:eastAsia="ru-RU"/>
        </w:rPr>
        <w:t>Учебный план</w:t>
      </w:r>
    </w:p>
    <w:p w:rsidR="00664323" w:rsidRPr="007E7BC3" w:rsidRDefault="00664323" w:rsidP="00664323">
      <w:pPr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  <w:r w:rsidRPr="007E7BC3">
        <w:rPr>
          <w:rFonts w:ascii="Times New Roman" w:eastAsiaTheme="minorEastAsia" w:hAnsi="Times New Roman"/>
          <w:b/>
          <w:sz w:val="36"/>
          <w:szCs w:val="36"/>
          <w:lang w:eastAsia="ru-RU"/>
        </w:rPr>
        <w:t xml:space="preserve">государственного бюджетного общеобразовательного учреждения Республиканской гимназии – интернат имени </w:t>
      </w:r>
      <w:proofErr w:type="spellStart"/>
      <w:r w:rsidRPr="007E7BC3">
        <w:rPr>
          <w:rFonts w:ascii="Times New Roman" w:eastAsiaTheme="minorEastAsia" w:hAnsi="Times New Roman"/>
          <w:b/>
          <w:sz w:val="36"/>
          <w:szCs w:val="36"/>
          <w:lang w:eastAsia="ru-RU"/>
        </w:rPr>
        <w:t>Газиза</w:t>
      </w:r>
      <w:proofErr w:type="spellEnd"/>
      <w:r w:rsidRPr="007E7BC3">
        <w:rPr>
          <w:rFonts w:ascii="Times New Roman" w:eastAsiaTheme="minorEastAsia" w:hAnsi="Times New Roman"/>
          <w:b/>
          <w:sz w:val="36"/>
          <w:szCs w:val="36"/>
          <w:lang w:eastAsia="ru-RU"/>
        </w:rPr>
        <w:t xml:space="preserve"> </w:t>
      </w:r>
      <w:proofErr w:type="spellStart"/>
      <w:r w:rsidRPr="007E7BC3">
        <w:rPr>
          <w:rFonts w:ascii="Times New Roman" w:eastAsiaTheme="minorEastAsia" w:hAnsi="Times New Roman"/>
          <w:b/>
          <w:sz w:val="36"/>
          <w:szCs w:val="36"/>
          <w:lang w:eastAsia="ru-RU"/>
        </w:rPr>
        <w:t>Альмухаметова</w:t>
      </w:r>
      <w:proofErr w:type="spellEnd"/>
    </w:p>
    <w:p w:rsidR="00664323" w:rsidRPr="007E7BC3" w:rsidRDefault="00664323" w:rsidP="00664323">
      <w:pPr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  <w:r w:rsidRPr="007E7BC3">
        <w:rPr>
          <w:rFonts w:ascii="Times New Roman" w:eastAsiaTheme="minorEastAsia" w:hAnsi="Times New Roman"/>
          <w:b/>
          <w:sz w:val="36"/>
          <w:szCs w:val="36"/>
          <w:lang w:eastAsia="ru-RU"/>
        </w:rPr>
        <w:t>на 20</w:t>
      </w:r>
      <w:r w:rsidR="00FD1E6B">
        <w:rPr>
          <w:rFonts w:ascii="Times New Roman" w:eastAsiaTheme="minorEastAsia" w:hAnsi="Times New Roman"/>
          <w:b/>
          <w:sz w:val="36"/>
          <w:szCs w:val="36"/>
          <w:lang w:eastAsia="ru-RU"/>
        </w:rPr>
        <w:t>23</w:t>
      </w:r>
      <w:r w:rsidRPr="007E7BC3">
        <w:rPr>
          <w:rFonts w:ascii="Times New Roman" w:eastAsiaTheme="minorEastAsia" w:hAnsi="Times New Roman"/>
          <w:b/>
          <w:sz w:val="36"/>
          <w:szCs w:val="36"/>
          <w:lang w:eastAsia="ru-RU"/>
        </w:rPr>
        <w:t>-20</w:t>
      </w:r>
      <w:r w:rsidR="00FD1E6B">
        <w:rPr>
          <w:rFonts w:ascii="Times New Roman" w:eastAsiaTheme="minorEastAsia" w:hAnsi="Times New Roman"/>
          <w:b/>
          <w:sz w:val="36"/>
          <w:szCs w:val="36"/>
          <w:lang w:eastAsia="ru-RU"/>
        </w:rPr>
        <w:t>24</w:t>
      </w:r>
      <w:r w:rsidRPr="007E7BC3">
        <w:rPr>
          <w:rFonts w:ascii="Times New Roman" w:eastAsiaTheme="minorEastAsia" w:hAnsi="Times New Roman"/>
          <w:b/>
          <w:sz w:val="36"/>
          <w:szCs w:val="36"/>
          <w:lang w:eastAsia="ru-RU"/>
        </w:rPr>
        <w:t xml:space="preserve"> учебный год</w:t>
      </w:r>
    </w:p>
    <w:p w:rsidR="00664323" w:rsidRPr="007E7BC3" w:rsidRDefault="00664323" w:rsidP="00664323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4323" w:rsidRPr="007E7BC3" w:rsidRDefault="00664323" w:rsidP="00664323">
      <w:pPr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E7BC3"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Рассмотрен и принят </w:t>
      </w:r>
    </w:p>
    <w:p w:rsidR="00664323" w:rsidRPr="007E7BC3" w:rsidRDefault="00664323" w:rsidP="00664323">
      <w:pPr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E7BC3">
        <w:rPr>
          <w:rFonts w:ascii="Times New Roman" w:eastAsiaTheme="minorEastAsia" w:hAnsi="Times New Roman"/>
          <w:sz w:val="28"/>
          <w:szCs w:val="28"/>
          <w:lang w:eastAsia="ru-RU"/>
        </w:rPr>
        <w:t>на педагогическом совете</w:t>
      </w:r>
    </w:p>
    <w:p w:rsidR="00664323" w:rsidRPr="007E7BC3" w:rsidRDefault="00063C5C" w:rsidP="00664323">
      <w:pPr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Протокол  от  2</w:t>
      </w:r>
      <w:r w:rsidR="00FF725C">
        <w:rPr>
          <w:rFonts w:ascii="Times New Roman" w:eastAsiaTheme="minorEastAsia" w:hAnsi="Times New Roman"/>
          <w:sz w:val="28"/>
          <w:szCs w:val="28"/>
          <w:lang w:eastAsia="ru-RU"/>
        </w:rPr>
        <w:t>0.05</w:t>
      </w:r>
      <w:r w:rsidR="00664323" w:rsidRPr="007E7BC3">
        <w:rPr>
          <w:rFonts w:ascii="Times New Roman" w:eastAsiaTheme="minorEastAsia" w:hAnsi="Times New Roman"/>
          <w:sz w:val="28"/>
          <w:szCs w:val="28"/>
          <w:lang w:eastAsia="ru-RU"/>
        </w:rPr>
        <w:t>.20</w:t>
      </w:r>
      <w:r w:rsidR="004902B8">
        <w:rPr>
          <w:rFonts w:ascii="Times New Roman" w:eastAsiaTheme="minorEastAsia" w:hAnsi="Times New Roman"/>
          <w:sz w:val="28"/>
          <w:szCs w:val="28"/>
          <w:lang w:eastAsia="ru-RU"/>
        </w:rPr>
        <w:t>23</w:t>
      </w:r>
      <w:r w:rsidR="00FF725C">
        <w:rPr>
          <w:rFonts w:ascii="Times New Roman" w:eastAsiaTheme="minorEastAsia" w:hAnsi="Times New Roman"/>
          <w:sz w:val="28"/>
          <w:szCs w:val="28"/>
          <w:lang w:eastAsia="ru-RU"/>
        </w:rPr>
        <w:t xml:space="preserve"> №7</w:t>
      </w:r>
    </w:p>
    <w:p w:rsidR="00664323" w:rsidRPr="007E7BC3" w:rsidRDefault="00664323" w:rsidP="00664323">
      <w:pPr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E7BC3">
        <w:rPr>
          <w:rFonts w:ascii="Times New Roman" w:eastAsiaTheme="minorEastAsia" w:hAnsi="Times New Roman"/>
          <w:sz w:val="28"/>
          <w:szCs w:val="28"/>
          <w:lang w:eastAsia="ru-RU"/>
        </w:rPr>
        <w:t xml:space="preserve"> «Согласовано» Управляющим советом</w:t>
      </w:r>
    </w:p>
    <w:p w:rsidR="00664323" w:rsidRPr="007E7BC3" w:rsidRDefault="00664323" w:rsidP="00664323">
      <w:pPr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E7BC3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Протокол от </w:t>
      </w:r>
      <w:r w:rsidR="00FF725C">
        <w:rPr>
          <w:rFonts w:ascii="Times New Roman" w:eastAsiaTheme="minorEastAsia" w:hAnsi="Times New Roman"/>
          <w:sz w:val="28"/>
          <w:szCs w:val="28"/>
          <w:lang w:eastAsia="ru-RU"/>
        </w:rPr>
        <w:t>25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7E7BC3">
        <w:rPr>
          <w:rFonts w:ascii="Times New Roman" w:eastAsiaTheme="minorEastAsia" w:hAnsi="Times New Roman"/>
          <w:sz w:val="28"/>
          <w:szCs w:val="28"/>
          <w:lang w:eastAsia="ru-RU"/>
        </w:rPr>
        <w:t>0</w:t>
      </w:r>
      <w:r w:rsidR="004902B8">
        <w:rPr>
          <w:rFonts w:ascii="Times New Roman" w:eastAsiaTheme="minorEastAsia" w:hAnsi="Times New Roman"/>
          <w:sz w:val="28"/>
          <w:szCs w:val="28"/>
          <w:lang w:eastAsia="ru-RU"/>
        </w:rPr>
        <w:t>6.2023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№3</w:t>
      </w:r>
    </w:p>
    <w:p w:rsidR="00664323" w:rsidRPr="007E7BC3" w:rsidRDefault="00664323" w:rsidP="00664323">
      <w:pPr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E7BC3">
        <w:rPr>
          <w:rFonts w:ascii="Times New Roman" w:eastAsiaTheme="minorEastAsia" w:hAnsi="Times New Roman"/>
          <w:sz w:val="28"/>
          <w:szCs w:val="28"/>
          <w:lang w:eastAsia="ru-RU"/>
        </w:rPr>
        <w:t xml:space="preserve">«Согласовано»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7E7BC3">
        <w:rPr>
          <w:rFonts w:ascii="Times New Roman" w:eastAsiaTheme="minorEastAsia" w:hAnsi="Times New Roman"/>
          <w:sz w:val="28"/>
          <w:szCs w:val="28"/>
          <w:lang w:eastAsia="ru-RU"/>
        </w:rPr>
        <w:t>одительским комитетом</w:t>
      </w:r>
    </w:p>
    <w:p w:rsidR="00664323" w:rsidRPr="007E7BC3" w:rsidRDefault="00664323" w:rsidP="00664323">
      <w:pPr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E7BC3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Протокол от </w:t>
      </w:r>
      <w:r w:rsidR="00FF725C">
        <w:rPr>
          <w:rFonts w:ascii="Times New Roman" w:eastAsiaTheme="minorEastAsia" w:hAnsi="Times New Roman"/>
          <w:sz w:val="28"/>
          <w:szCs w:val="28"/>
          <w:lang w:eastAsia="ru-RU"/>
        </w:rPr>
        <w:t>25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FF725C">
        <w:rPr>
          <w:rFonts w:ascii="Times New Roman" w:eastAsiaTheme="minorEastAsia" w:hAnsi="Times New Roman"/>
          <w:sz w:val="28"/>
          <w:szCs w:val="28"/>
          <w:lang w:eastAsia="ru-RU"/>
        </w:rPr>
        <w:t>06</w:t>
      </w:r>
      <w:r w:rsidRPr="007E7BC3">
        <w:rPr>
          <w:rFonts w:ascii="Times New Roman" w:eastAsiaTheme="minorEastAsia" w:hAnsi="Times New Roman"/>
          <w:sz w:val="28"/>
          <w:szCs w:val="28"/>
          <w:lang w:eastAsia="ru-RU"/>
        </w:rPr>
        <w:t>.20</w:t>
      </w:r>
      <w:r w:rsidR="004902B8">
        <w:rPr>
          <w:rFonts w:ascii="Times New Roman" w:eastAsiaTheme="minorEastAsia" w:hAnsi="Times New Roman"/>
          <w:sz w:val="28"/>
          <w:szCs w:val="28"/>
          <w:lang w:eastAsia="ru-RU"/>
        </w:rPr>
        <w:t>23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№3</w:t>
      </w:r>
    </w:p>
    <w:p w:rsidR="00664323" w:rsidRPr="007E7BC3" w:rsidRDefault="00664323" w:rsidP="00664323">
      <w:pPr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E7BC3">
        <w:rPr>
          <w:rFonts w:ascii="Times New Roman" w:eastAsiaTheme="minorEastAsia" w:hAnsi="Times New Roman"/>
          <w:sz w:val="28"/>
          <w:szCs w:val="28"/>
          <w:lang w:eastAsia="ru-RU"/>
        </w:rPr>
        <w:t>Утвержден приказом директора</w:t>
      </w:r>
    </w:p>
    <w:p w:rsidR="00664323" w:rsidRPr="007E7BC3" w:rsidRDefault="00664323" w:rsidP="00664323">
      <w:pPr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E7BC3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</w:t>
      </w:r>
      <w:r w:rsidR="00063C5C">
        <w:rPr>
          <w:rFonts w:ascii="Times New Roman" w:eastAsiaTheme="minorEastAsia" w:hAnsi="Times New Roman"/>
          <w:sz w:val="28"/>
          <w:szCs w:val="28"/>
          <w:lang w:eastAsia="ru-RU"/>
        </w:rPr>
        <w:t>28.08.2023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г </w:t>
      </w:r>
      <w:r w:rsidRPr="007E7BC3">
        <w:rPr>
          <w:rFonts w:ascii="Times New Roman" w:eastAsiaTheme="minorEastAsia" w:hAnsi="Times New Roman"/>
          <w:sz w:val="28"/>
          <w:szCs w:val="28"/>
          <w:lang w:eastAsia="ru-RU"/>
        </w:rPr>
        <w:t xml:space="preserve"> №</w:t>
      </w:r>
      <w:r w:rsidR="00063C5C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Pr="007E7BC3">
        <w:rPr>
          <w:rFonts w:ascii="Times New Roman" w:eastAsiaTheme="minorEastAsia" w:hAnsi="Times New Roman"/>
          <w:sz w:val="28"/>
          <w:szCs w:val="28"/>
          <w:lang w:eastAsia="ru-RU"/>
        </w:rPr>
        <w:t xml:space="preserve"> ОД</w:t>
      </w:r>
    </w:p>
    <w:p w:rsidR="00664323" w:rsidRPr="007E7BC3" w:rsidRDefault="00664323" w:rsidP="00664323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4323" w:rsidRPr="007E7BC3" w:rsidRDefault="00664323" w:rsidP="00664323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4323" w:rsidRDefault="00664323" w:rsidP="00664323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E7BC3">
        <w:rPr>
          <w:rFonts w:ascii="Times New Roman" w:eastAsiaTheme="minorEastAsia" w:hAnsi="Times New Roman"/>
          <w:sz w:val="28"/>
          <w:szCs w:val="28"/>
          <w:lang w:eastAsia="ru-RU"/>
        </w:rPr>
        <w:t>г. Уфа – 20</w:t>
      </w:r>
      <w:r w:rsidR="00063C5C">
        <w:rPr>
          <w:rFonts w:ascii="Times New Roman" w:eastAsiaTheme="minorEastAsia" w:hAnsi="Times New Roman"/>
          <w:sz w:val="28"/>
          <w:szCs w:val="28"/>
          <w:lang w:eastAsia="ru-RU"/>
        </w:rPr>
        <w:t>23</w:t>
      </w:r>
    </w:p>
    <w:p w:rsidR="00664323" w:rsidRDefault="00664323" w:rsidP="00664323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4323" w:rsidRDefault="00664323" w:rsidP="00664323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4323" w:rsidRPr="00ED35FA" w:rsidRDefault="00664323" w:rsidP="00664323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>Оглавление</w:t>
      </w:r>
    </w:p>
    <w:p w:rsidR="00664323" w:rsidRPr="00ED35FA" w:rsidRDefault="00664323" w:rsidP="00664323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4323" w:rsidRPr="00ED35FA" w:rsidRDefault="00664323" w:rsidP="00664323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ab/>
        <w:t>Учебный план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ФГОС </w:t>
      </w:r>
      <w:r w:rsidR="00063C5C">
        <w:rPr>
          <w:rFonts w:ascii="Times New Roman" w:eastAsiaTheme="minorEastAsia" w:hAnsi="Times New Roman"/>
          <w:sz w:val="28"/>
          <w:szCs w:val="28"/>
          <w:lang w:eastAsia="ru-RU"/>
        </w:rPr>
        <w:t xml:space="preserve"> ООО 7</w:t>
      </w:r>
      <w:r w:rsidR="005E454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4902B8">
        <w:rPr>
          <w:rFonts w:ascii="Times New Roman" w:eastAsiaTheme="minorEastAsia" w:hAnsi="Times New Roman"/>
          <w:sz w:val="28"/>
          <w:szCs w:val="28"/>
          <w:lang w:eastAsia="ru-RU"/>
        </w:rPr>
        <w:t xml:space="preserve">9 </w:t>
      </w:r>
      <w:proofErr w:type="spellStart"/>
      <w:r w:rsidR="004902B8">
        <w:rPr>
          <w:rFonts w:ascii="Times New Roman" w:eastAsiaTheme="minorEastAsia" w:hAnsi="Times New Roman"/>
          <w:sz w:val="28"/>
          <w:szCs w:val="28"/>
          <w:lang w:eastAsia="ru-RU"/>
        </w:rPr>
        <w:t>ые</w:t>
      </w:r>
      <w:proofErr w:type="spellEnd"/>
      <w:r w:rsidR="004902B8">
        <w:rPr>
          <w:rFonts w:ascii="Times New Roman" w:eastAsiaTheme="minorEastAsia" w:hAnsi="Times New Roman"/>
          <w:sz w:val="28"/>
          <w:szCs w:val="28"/>
          <w:lang w:eastAsia="ru-RU"/>
        </w:rPr>
        <w:t xml:space="preserve"> классы………………………</w:t>
      </w:r>
      <w:r w:rsidR="00063C5C">
        <w:rPr>
          <w:rFonts w:ascii="Times New Roman" w:eastAsiaTheme="minorEastAsia" w:hAnsi="Times New Roman"/>
          <w:sz w:val="28"/>
          <w:szCs w:val="28"/>
          <w:lang w:eastAsia="ru-RU"/>
        </w:rPr>
        <w:t>2-16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664323" w:rsidRDefault="00664323" w:rsidP="00664323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</w:t>
      </w:r>
      <w:r w:rsidR="00063C5C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Учебный план ФГОС СОО 11 класс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………………………………17-26</w:t>
      </w:r>
    </w:p>
    <w:p w:rsidR="00664323" w:rsidRPr="00ED35FA" w:rsidRDefault="00664323" w:rsidP="00664323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4323" w:rsidRPr="00ED35FA" w:rsidRDefault="00664323" w:rsidP="00664323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4323" w:rsidRPr="00ED35FA" w:rsidRDefault="00664323" w:rsidP="00664323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4323" w:rsidRPr="00ED35FA" w:rsidRDefault="00664323" w:rsidP="00664323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4323" w:rsidRPr="00ED35FA" w:rsidRDefault="00664323" w:rsidP="00664323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4323" w:rsidRPr="00ED35FA" w:rsidRDefault="00664323" w:rsidP="00664323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4323" w:rsidRPr="00ED35FA" w:rsidRDefault="00664323" w:rsidP="00664323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4323" w:rsidRPr="00ED35FA" w:rsidRDefault="00664323" w:rsidP="00664323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4323" w:rsidRPr="00ED35FA" w:rsidRDefault="00664323" w:rsidP="00664323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4323" w:rsidRPr="00ED35FA" w:rsidRDefault="00664323" w:rsidP="00664323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4323" w:rsidRPr="00ED35FA" w:rsidRDefault="00664323" w:rsidP="00664323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4323" w:rsidRPr="00ED35FA" w:rsidRDefault="00664323" w:rsidP="00664323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4323" w:rsidRPr="00ED35FA" w:rsidRDefault="00664323" w:rsidP="00664323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4323" w:rsidRPr="00ED35FA" w:rsidRDefault="00664323" w:rsidP="00664323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4323" w:rsidRPr="00ED35FA" w:rsidRDefault="00664323" w:rsidP="00664323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4323" w:rsidRPr="00ED35FA" w:rsidRDefault="00664323" w:rsidP="00664323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4323" w:rsidRDefault="00664323" w:rsidP="00664323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4323" w:rsidRDefault="00664323" w:rsidP="00664323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63C5C" w:rsidRPr="00ED35FA" w:rsidRDefault="00063C5C" w:rsidP="00664323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4323" w:rsidRDefault="00664323" w:rsidP="00664323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val="en-US" w:eastAsia="ru-RU"/>
        </w:rPr>
        <w:lastRenderedPageBreak/>
        <w:t>I</w:t>
      </w:r>
      <w:r w:rsidRPr="00D93FF0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. </w:t>
      </w:r>
      <w:r w:rsidRPr="0088393C">
        <w:rPr>
          <w:rFonts w:ascii="Times New Roman" w:eastAsiaTheme="minorEastAsia" w:hAnsi="Times New Roman"/>
          <w:b/>
          <w:sz w:val="28"/>
          <w:szCs w:val="28"/>
          <w:lang w:eastAsia="ru-RU"/>
        </w:rPr>
        <w:t>ПОЯСНИТЕЛЬНАЯ ЗАПИСКА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</w:p>
    <w:p w:rsidR="00664323" w:rsidRPr="0088393C" w:rsidRDefault="00664323" w:rsidP="00664323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К УЧЕБНОМУ ПЛАНУ ОСНОВНОГО ОБЩЕГО ОБРАЗОВАНИЯ</w:t>
      </w:r>
    </w:p>
    <w:p w:rsidR="00664323" w:rsidRPr="00ED35FA" w:rsidRDefault="00664323" w:rsidP="00664323">
      <w:pPr>
        <w:ind w:firstLine="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 xml:space="preserve">государственного бюджетного общеобразовательного учреждения Республиканская гимназия-интернат им. Г. </w:t>
      </w:r>
      <w:proofErr w:type="spellStart"/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>Альмухаметова</w:t>
      </w:r>
      <w:proofErr w:type="spellEnd"/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 xml:space="preserve">  на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22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>-20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23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 xml:space="preserve"> учебный год</w:t>
      </w:r>
    </w:p>
    <w:p w:rsidR="00664323" w:rsidRPr="00ED35FA" w:rsidRDefault="00664323" w:rsidP="00664323">
      <w:pPr>
        <w:ind w:firstLine="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Учебные планы государственного бюджетного общеобразовательного учреждения Республиканская гимназия-интернат </w:t>
      </w:r>
      <w:proofErr w:type="spellStart"/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>им.Г.Альмухаметова</w:t>
      </w:r>
      <w:proofErr w:type="spellEnd"/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разработаны в соответствии с нормативными документами, с учетом образовательной программы </w:t>
      </w:r>
      <w:r w:rsidRPr="00206880">
        <w:rPr>
          <w:rFonts w:ascii="Times New Roman" w:eastAsiaTheme="minorEastAsia" w:hAnsi="Times New Roman"/>
          <w:b/>
          <w:sz w:val="28"/>
          <w:szCs w:val="28"/>
          <w:lang w:eastAsia="ru-RU"/>
        </w:rPr>
        <w:t>основного общего образования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 xml:space="preserve"> ГБОУ РГИ </w:t>
      </w:r>
      <w:proofErr w:type="spellStart"/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>им.Г.Альмухаметова</w:t>
      </w:r>
      <w:proofErr w:type="spellEnd"/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>, обеспечивающей достижение обучающимися результатов освоения основных образовательных программ, установленных федеральными государственными стандартами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 сформирован с требованиями следующих нормативно-правовых документов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 xml:space="preserve">: </w:t>
      </w:r>
    </w:p>
    <w:p w:rsidR="00664323" w:rsidRDefault="00664323" w:rsidP="00664323">
      <w:pPr>
        <w:ind w:firstLine="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>Федеральн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ым Законом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 xml:space="preserve">  от 29декабря 2012 г. № 273-ФЗ «Об образовании в Российской Федерации»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(с изменениями и дополнениями)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664323" w:rsidRDefault="00664323" w:rsidP="00664323">
      <w:pPr>
        <w:ind w:firstLine="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Законом Российской Федерации от 25 октября 1991 г. № 1807-1 «О языках народов Российской Федерации» (с изменениями и дополнениями)</w:t>
      </w:r>
    </w:p>
    <w:p w:rsidR="00664323" w:rsidRDefault="00664323" w:rsidP="00664323">
      <w:pPr>
        <w:ind w:firstLine="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2A7A">
        <w:rPr>
          <w:rFonts w:ascii="Times New Roman" w:eastAsiaTheme="minorEastAsia" w:hAnsi="Times New Roman"/>
          <w:sz w:val="28"/>
          <w:szCs w:val="28"/>
          <w:lang w:eastAsia="ru-RU"/>
        </w:rPr>
        <w:t>Федеральны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r w:rsidRPr="00872A7A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государственны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r w:rsidRPr="00872A7A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образовательны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r w:rsidRPr="00872A7A">
        <w:rPr>
          <w:rFonts w:ascii="Times New Roman" w:eastAsiaTheme="minorEastAsia" w:hAnsi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ом</w:t>
      </w:r>
      <w:r w:rsidRPr="00872A7A">
        <w:rPr>
          <w:rFonts w:ascii="Times New Roman" w:eastAsiaTheme="minorEastAsia" w:hAnsi="Times New Roman"/>
          <w:sz w:val="28"/>
          <w:szCs w:val="28"/>
          <w:lang w:eastAsia="ru-RU"/>
        </w:rPr>
        <w:t xml:space="preserve"> основного общего образования (приказ Министерства образования и 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ауки Российской Федерации от 17декабря </w:t>
      </w:r>
      <w:r w:rsidRPr="00872A7A">
        <w:rPr>
          <w:rFonts w:ascii="Times New Roman" w:eastAsiaTheme="minorEastAsia" w:hAnsi="Times New Roman"/>
          <w:sz w:val="28"/>
          <w:szCs w:val="28"/>
          <w:lang w:eastAsia="ru-RU"/>
        </w:rPr>
        <w:t>2010 № 1897, с изменениями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и дополнениями</w:t>
      </w:r>
      <w:r w:rsidRPr="00872A7A"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– ФГОС ООО)</w:t>
      </w:r>
      <w:r w:rsidRPr="00872A7A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664323" w:rsidRDefault="00664323" w:rsidP="00664323">
      <w:pPr>
        <w:ind w:firstLine="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Порядком</w:t>
      </w:r>
      <w:r w:rsidRPr="00E25F6E">
        <w:rPr>
          <w:rFonts w:ascii="Times New Roman" w:eastAsiaTheme="minorEastAsia" w:hAnsi="Times New Roman"/>
          <w:sz w:val="28"/>
          <w:szCs w:val="28"/>
          <w:lang w:eastAsia="ru-RU"/>
        </w:rPr>
        <w:t xml:space="preserve">  организации  и  осуществления  образовательной  деятельности  по основным  общеобразовательным  программам  начального  общего,  основного общего и среднего общего образования, утвержденным приказом Министерства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просвещения</w:t>
      </w:r>
      <w:r w:rsidRPr="00E25F6E">
        <w:rPr>
          <w:rFonts w:ascii="Times New Roman" w:eastAsiaTheme="minorEastAsia" w:hAnsi="Times New Roman"/>
          <w:sz w:val="28"/>
          <w:szCs w:val="28"/>
          <w:lang w:eastAsia="ru-RU"/>
        </w:rPr>
        <w:t xml:space="preserve">  Росси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и </w:t>
      </w:r>
      <w:r w:rsidRPr="00E25F6E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28 августа </w:t>
      </w:r>
      <w:r w:rsidRPr="00E25F6E">
        <w:rPr>
          <w:rFonts w:ascii="Times New Roman" w:eastAsiaTheme="minorEastAsia" w:hAnsi="Times New Roman"/>
          <w:sz w:val="28"/>
          <w:szCs w:val="28"/>
          <w:lang w:eastAsia="ru-RU"/>
        </w:rPr>
        <w:t>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20</w:t>
      </w:r>
      <w:r w:rsidRPr="00E25F6E">
        <w:rPr>
          <w:rFonts w:ascii="Times New Roman" w:eastAsiaTheme="minorEastAsia" w:hAnsi="Times New Roman"/>
          <w:sz w:val="28"/>
          <w:szCs w:val="28"/>
          <w:lang w:eastAsia="ru-RU"/>
        </w:rPr>
        <w:t xml:space="preserve">  №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442</w:t>
      </w:r>
      <w:r w:rsidRPr="00E25F6E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664323" w:rsidRDefault="00664323" w:rsidP="00664323">
      <w:pPr>
        <w:ind w:firstLine="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F53A7">
        <w:rPr>
          <w:rFonts w:ascii="Times New Roman" w:eastAsiaTheme="minorEastAsia" w:hAnsi="Times New Roman"/>
          <w:sz w:val="28"/>
          <w:szCs w:val="28"/>
          <w:lang w:eastAsia="ru-RU"/>
        </w:rPr>
        <w:t>Приказ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ом</w:t>
      </w:r>
      <w:r w:rsidRPr="007F53A7">
        <w:rPr>
          <w:rFonts w:ascii="Times New Roman" w:eastAsiaTheme="minorEastAsia" w:hAnsi="Times New Roman"/>
          <w:sz w:val="28"/>
          <w:szCs w:val="28"/>
          <w:lang w:eastAsia="ru-RU"/>
        </w:rPr>
        <w:t xml:space="preserve">  Министерства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просвещения России </w:t>
      </w:r>
      <w:r w:rsidRPr="007F53A7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23 декабря</w:t>
      </w:r>
      <w:r w:rsidRPr="007F53A7">
        <w:rPr>
          <w:rFonts w:ascii="Times New Roman" w:eastAsiaTheme="minorEastAsia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20</w:t>
      </w:r>
      <w:r w:rsidRPr="007F53A7">
        <w:rPr>
          <w:rFonts w:ascii="Times New Roman" w:eastAsiaTheme="minorEastAsia" w:hAnsi="Times New Roman"/>
          <w:sz w:val="28"/>
          <w:szCs w:val="28"/>
          <w:lang w:eastAsia="ru-RU"/>
        </w:rPr>
        <w:t xml:space="preserve"> г. N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766  «</w:t>
      </w:r>
      <w:r w:rsidRPr="007F53A7">
        <w:rPr>
          <w:rFonts w:ascii="Times New Roman" w:eastAsiaTheme="minorEastAsia" w:hAnsi="Times New Roman"/>
          <w:sz w:val="28"/>
          <w:szCs w:val="28"/>
          <w:lang w:eastAsia="ru-RU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бразования» (с изменениями и дополнениями);</w:t>
      </w:r>
    </w:p>
    <w:p w:rsidR="00664323" w:rsidRPr="00575E94" w:rsidRDefault="00664323" w:rsidP="00664323">
      <w:pPr>
        <w:ind w:firstLine="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75E94">
        <w:rPr>
          <w:rFonts w:ascii="Times New Roman" w:eastAsiaTheme="minorEastAsia" w:hAnsi="Times New Roman"/>
          <w:sz w:val="28"/>
          <w:szCs w:val="28"/>
          <w:lang w:eastAsia="ru-RU"/>
        </w:rPr>
        <w:t>Постановлением Главного государственного врача Российской Федерации от 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Pr="00575E9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сентября </w:t>
      </w:r>
      <w:r w:rsidRPr="00575E94">
        <w:rPr>
          <w:rFonts w:ascii="Times New Roman" w:eastAsiaTheme="minorEastAsia" w:hAnsi="Times New Roman"/>
          <w:sz w:val="28"/>
          <w:szCs w:val="28"/>
          <w:lang w:eastAsia="ru-RU"/>
        </w:rPr>
        <w:t>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575E94">
        <w:rPr>
          <w:rFonts w:ascii="Times New Roman" w:eastAsiaTheme="minorEastAsia" w:hAnsi="Times New Roman"/>
          <w:sz w:val="28"/>
          <w:szCs w:val="28"/>
          <w:lang w:eastAsia="ru-RU"/>
        </w:rPr>
        <w:t xml:space="preserve">0 года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28</w:t>
      </w:r>
      <w:r w:rsidRPr="00575E94">
        <w:rPr>
          <w:rFonts w:ascii="Times New Roman" w:eastAsiaTheme="minorEastAsia" w:hAnsi="Times New Roman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санитарных правил СП 2.4. 3648-20 </w:t>
      </w:r>
      <w:r w:rsidRPr="00575E94">
        <w:rPr>
          <w:rFonts w:ascii="Times New Roman" w:eastAsiaTheme="minorEastAsia" w:hAnsi="Times New Roman"/>
          <w:sz w:val="28"/>
          <w:szCs w:val="28"/>
          <w:lang w:eastAsia="ru-RU"/>
        </w:rPr>
        <w:t>«Санитарно-</w:t>
      </w:r>
      <w:proofErr w:type="spellStart"/>
      <w:r w:rsidRPr="00575E94">
        <w:rPr>
          <w:rFonts w:ascii="Times New Roman" w:eastAsiaTheme="minorEastAsia" w:hAnsi="Times New Roman"/>
          <w:sz w:val="28"/>
          <w:szCs w:val="28"/>
          <w:lang w:eastAsia="ru-RU"/>
        </w:rPr>
        <w:t>эпидемиологичекие</w:t>
      </w:r>
      <w:proofErr w:type="spellEnd"/>
      <w:r w:rsidRPr="00575E94">
        <w:rPr>
          <w:rFonts w:ascii="Times New Roman" w:eastAsiaTheme="minorEastAsia" w:hAnsi="Times New Roman"/>
          <w:sz w:val="28"/>
          <w:szCs w:val="28"/>
          <w:lang w:eastAsia="ru-RU"/>
        </w:rPr>
        <w:t xml:space="preserve"> требования к организаци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ям воспитания и </w:t>
      </w:r>
      <w:r w:rsidRPr="00575E9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отдыха и оздоровления детей и молодежи»;</w:t>
      </w:r>
    </w:p>
    <w:p w:rsidR="00664323" w:rsidRPr="00ED35FA" w:rsidRDefault="00664323" w:rsidP="00664323">
      <w:pPr>
        <w:ind w:firstLine="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Письмом</w:t>
      </w:r>
      <w:r w:rsidRPr="00234DDC">
        <w:rPr>
          <w:rFonts w:ascii="Times New Roman" w:eastAsiaTheme="minorEastAsia" w:hAnsi="Times New Roman"/>
          <w:sz w:val="28"/>
          <w:szCs w:val="28"/>
          <w:lang w:eastAsia="ru-RU"/>
        </w:rPr>
        <w:t xml:space="preserve">   Министерства  образования  и  на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уки  Российской  Федерации  от </w:t>
      </w:r>
      <w:r w:rsidRPr="00234DDC">
        <w:rPr>
          <w:rFonts w:ascii="Times New Roman" w:eastAsiaTheme="minorEastAsia" w:hAnsi="Times New Roman"/>
          <w:sz w:val="28"/>
          <w:szCs w:val="28"/>
          <w:lang w:eastAsia="ru-RU"/>
        </w:rPr>
        <w:t>01.09.2016  №  08-1803  о  рекомендациях  по  реализации  предметной  области ОДНКНР для основного общего образования;</w:t>
      </w:r>
    </w:p>
    <w:p w:rsidR="00664323" w:rsidRPr="00ED35FA" w:rsidRDefault="00664323" w:rsidP="00664323">
      <w:pPr>
        <w:ind w:firstLine="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Законом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Республики Башкортостан от 01 июля 2013г. № 696-з «Об образовании в Республике Башкортостан»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(с изменениями и дополнениями)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664323" w:rsidRDefault="00664323" w:rsidP="00664323">
      <w:pPr>
        <w:ind w:firstLine="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Законом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Республики Башкортостан от 15 февраля 1999г №216-з (ред. От 14.07.2010) «О языках народов Республики Башкортостан»</w:t>
      </w:r>
      <w:r w:rsidRPr="00651241">
        <w:t xml:space="preserve"> </w:t>
      </w:r>
      <w:r w:rsidRPr="00651241">
        <w:rPr>
          <w:rFonts w:ascii="Times New Roman" w:eastAsiaTheme="minorEastAsia" w:hAnsi="Times New Roman"/>
          <w:sz w:val="28"/>
          <w:szCs w:val="28"/>
          <w:lang w:eastAsia="ru-RU"/>
        </w:rPr>
        <w:t>(с изменениями и дополнениями)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664323" w:rsidRDefault="00664323" w:rsidP="00664323">
      <w:pPr>
        <w:ind w:firstLine="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Письмом</w:t>
      </w:r>
      <w:r w:rsidRPr="00733B74">
        <w:rPr>
          <w:rFonts w:ascii="Times New Roman" w:eastAsiaTheme="minorEastAsia" w:hAnsi="Times New Roman"/>
          <w:sz w:val="28"/>
          <w:szCs w:val="28"/>
          <w:lang w:eastAsia="ru-RU"/>
        </w:rPr>
        <w:t xml:space="preserve">  Министерства  образования  Республики  Башкортостан  от  20.04.2018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733B74">
        <w:rPr>
          <w:rFonts w:ascii="Times New Roman" w:eastAsiaTheme="minorEastAsia" w:hAnsi="Times New Roman"/>
          <w:sz w:val="28"/>
          <w:szCs w:val="28"/>
          <w:lang w:eastAsia="ru-RU"/>
        </w:rPr>
        <w:t>№ 13-05/88  о  рекомендациях  по  организации  работы  по  изучению  родных языков  и  башкирского  языка  как  государственного  языка  Республики Башкортостан;</w:t>
      </w:r>
    </w:p>
    <w:p w:rsidR="00664323" w:rsidRDefault="00664323" w:rsidP="00664323">
      <w:pPr>
        <w:ind w:firstLine="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Уставом ГБОУ РГИ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им.Г.Альмухаметова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664323" w:rsidRDefault="00664323" w:rsidP="00664323">
      <w:pPr>
        <w:ind w:firstLine="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Положением о языке (языках) ГБОУ РГИ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им.Г.Альмухаметова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664323" w:rsidRPr="00ED35FA" w:rsidRDefault="00664323" w:rsidP="00664323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Учебный план основного </w:t>
      </w:r>
      <w:r w:rsidR="004902B8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общего образования ориентирован 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нормативный срок освоения образовательных программ основного общего образования. </w:t>
      </w:r>
    </w:p>
    <w:p w:rsidR="00664323" w:rsidRPr="008B5358" w:rsidRDefault="00664323" w:rsidP="00664323">
      <w:pPr>
        <w:ind w:firstLine="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B5358">
        <w:rPr>
          <w:rFonts w:ascii="Times New Roman" w:eastAsiaTheme="minorEastAsia" w:hAnsi="Times New Roman"/>
          <w:sz w:val="28"/>
          <w:szCs w:val="28"/>
          <w:lang w:eastAsia="ru-RU"/>
        </w:rPr>
        <w:t>При формировании и утверждении учебного пла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как локального нормативного </w:t>
      </w:r>
      <w:r w:rsidRPr="008B5358">
        <w:rPr>
          <w:rFonts w:ascii="Times New Roman" w:eastAsiaTheme="minorEastAsia" w:hAnsi="Times New Roman"/>
          <w:sz w:val="28"/>
          <w:szCs w:val="28"/>
          <w:lang w:eastAsia="ru-RU"/>
        </w:rPr>
        <w:t>акта,  затрагивающего  права  обучающихся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и  работников  ГБОУ РГИ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им.Г.Альмухаметова</w:t>
      </w:r>
      <w:proofErr w:type="spellEnd"/>
      <w:r w:rsidRPr="008B5358">
        <w:rPr>
          <w:rFonts w:ascii="Times New Roman" w:eastAsiaTheme="minorEastAsia" w:hAnsi="Times New Roman"/>
          <w:sz w:val="28"/>
          <w:szCs w:val="28"/>
          <w:lang w:eastAsia="ru-RU"/>
        </w:rPr>
        <w:t xml:space="preserve">,  учитывается  мнение  обучающихся  и  их  родителей (законных представителей), работников образовательной организации. </w:t>
      </w:r>
    </w:p>
    <w:p w:rsidR="00664323" w:rsidRPr="008B5358" w:rsidRDefault="00664323" w:rsidP="00664323">
      <w:pPr>
        <w:spacing w:after="0"/>
        <w:ind w:firstLine="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B5358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Учебный  план  определяет  перечень,  трудоёмкость,  последовательность  и </w:t>
      </w:r>
    </w:p>
    <w:p w:rsidR="00664323" w:rsidRPr="008B5358" w:rsidRDefault="00664323" w:rsidP="00664323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B5358">
        <w:rPr>
          <w:rFonts w:ascii="Times New Roman" w:eastAsiaTheme="minorEastAsia" w:hAnsi="Times New Roman"/>
          <w:sz w:val="28"/>
          <w:szCs w:val="28"/>
          <w:lang w:eastAsia="ru-RU"/>
        </w:rPr>
        <w:t>распределение  по  периодам  обуче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ния  учебных  предметов,  форм промежуточной </w:t>
      </w:r>
      <w:r w:rsidRPr="008B5358">
        <w:rPr>
          <w:rFonts w:ascii="Times New Roman" w:eastAsiaTheme="minorEastAsia" w:hAnsi="Times New Roman"/>
          <w:sz w:val="28"/>
          <w:szCs w:val="28"/>
          <w:lang w:eastAsia="ru-RU"/>
        </w:rPr>
        <w:t>аттестации обучающихся. В учебном плане отражаются и конкретизируются основные показатели:  состав  учебных  предметов,  недельное  ра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спределение  учебного  времени, </w:t>
      </w:r>
      <w:r w:rsidRPr="008B5358">
        <w:rPr>
          <w:rFonts w:ascii="Times New Roman" w:eastAsiaTheme="minorEastAsia" w:hAnsi="Times New Roman"/>
          <w:sz w:val="28"/>
          <w:szCs w:val="28"/>
          <w:lang w:eastAsia="ru-RU"/>
        </w:rPr>
        <w:t>отводимого  на  освоение  содержания  образования  по  классам,  учебным  предметам, предельно допустимая аудиторная учебная нагрузка обучающихся.</w:t>
      </w:r>
    </w:p>
    <w:p w:rsidR="00664323" w:rsidRPr="008B5358" w:rsidRDefault="00664323" w:rsidP="00664323">
      <w:pPr>
        <w:spacing w:after="0"/>
        <w:ind w:firstLine="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B5358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Обучение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 ГБОУ РГИ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им.Г.Альмухаметова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ведется  на  русском </w:t>
      </w:r>
      <w:r w:rsidRPr="008B5358">
        <w:rPr>
          <w:rFonts w:ascii="Times New Roman" w:eastAsiaTheme="minorEastAsia" w:hAnsi="Times New Roman"/>
          <w:sz w:val="28"/>
          <w:szCs w:val="28"/>
          <w:lang w:eastAsia="ru-RU"/>
        </w:rPr>
        <w:t xml:space="preserve">языке.  Выбор  языка  обучения  осуществляется  на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основании  заявлений  родителей </w:t>
      </w:r>
      <w:r w:rsidRPr="008B5358">
        <w:rPr>
          <w:rFonts w:ascii="Times New Roman" w:eastAsiaTheme="minorEastAsia" w:hAnsi="Times New Roman"/>
          <w:sz w:val="28"/>
          <w:szCs w:val="28"/>
          <w:lang w:eastAsia="ru-RU"/>
        </w:rPr>
        <w:t>(законных представителей) обучающихся.</w:t>
      </w:r>
    </w:p>
    <w:p w:rsidR="00664323" w:rsidRPr="008B5358" w:rsidRDefault="00664323" w:rsidP="00664323">
      <w:pPr>
        <w:spacing w:after="0"/>
        <w:ind w:firstLine="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B5358">
        <w:rPr>
          <w:rFonts w:ascii="Times New Roman" w:eastAsiaTheme="minorEastAsia" w:hAnsi="Times New Roman"/>
          <w:sz w:val="28"/>
          <w:szCs w:val="28"/>
          <w:lang w:eastAsia="ru-RU"/>
        </w:rPr>
        <w:t>Учебный  план  состоит  из  двух  частей:  обязат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ельной  и  части,  формируемой  </w:t>
      </w:r>
      <w:r w:rsidRPr="008B5358">
        <w:rPr>
          <w:rFonts w:ascii="Times New Roman" w:eastAsiaTheme="minorEastAsia" w:hAnsi="Times New Roman"/>
          <w:sz w:val="28"/>
          <w:szCs w:val="28"/>
          <w:lang w:eastAsia="ru-RU"/>
        </w:rPr>
        <w:t>участниками образо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вательных отношений</w:t>
      </w:r>
      <w:r w:rsidRPr="008B5358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664323" w:rsidRPr="008B5358" w:rsidRDefault="00664323" w:rsidP="00664323">
      <w:pPr>
        <w:spacing w:after="0"/>
        <w:ind w:firstLine="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B5358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Обязательная  часть  учебного  плана  определя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ет  состав  учебных  предметов </w:t>
      </w:r>
      <w:r w:rsidRPr="008B5358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обязательных  предметных  областей  и  учебное  время,  отводимое  на  их  изучение  по классам  (годам)  обучения.  В  учебном  плане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Pr="008B5358">
        <w:rPr>
          <w:rFonts w:ascii="Times New Roman" w:eastAsiaTheme="minorEastAsia" w:hAnsi="Times New Roman"/>
          <w:sz w:val="28"/>
          <w:szCs w:val="28"/>
          <w:lang w:eastAsia="ru-RU"/>
        </w:rPr>
        <w:t>-9  классов  в  соответствии  с Федеральным  государственным  образовате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льным  стандартом  реализуются </w:t>
      </w:r>
      <w:r w:rsidRPr="008B5358">
        <w:rPr>
          <w:rFonts w:ascii="Times New Roman" w:eastAsiaTheme="minorEastAsia" w:hAnsi="Times New Roman"/>
          <w:sz w:val="28"/>
          <w:szCs w:val="28"/>
          <w:lang w:eastAsia="ru-RU"/>
        </w:rPr>
        <w:t>обязательная часть и часть, формируемая  участн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иками образовательных отношений</w:t>
      </w:r>
      <w:r w:rsidRPr="008B5358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</w:p>
    <w:p w:rsidR="00664323" w:rsidRDefault="00664323" w:rsidP="00664323">
      <w:pPr>
        <w:spacing w:after="0"/>
        <w:ind w:firstLine="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B5358">
        <w:rPr>
          <w:rFonts w:ascii="Times New Roman" w:eastAsiaTheme="minorEastAsia" w:hAnsi="Times New Roman"/>
          <w:sz w:val="28"/>
          <w:szCs w:val="28"/>
          <w:lang w:eastAsia="ru-RU"/>
        </w:rPr>
        <w:t>Часть  учебного  плана,  формируемая  участника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ми  образовательных  отношений</w:t>
      </w:r>
      <w:r w:rsidRPr="008B5358">
        <w:rPr>
          <w:rFonts w:ascii="Times New Roman" w:eastAsiaTheme="minorEastAsia" w:hAnsi="Times New Roman"/>
          <w:sz w:val="28"/>
          <w:szCs w:val="28"/>
          <w:lang w:eastAsia="ru-RU"/>
        </w:rPr>
        <w:t xml:space="preserve">,  обеспечивает  реализацию  интересов  и индивидуальных  потребностей  обучающихся,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их  родителей  (законных </w:t>
      </w:r>
      <w:r w:rsidRPr="008B5358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представителей)  и  педагогического  коллектива.  Время,  отводимое  на  данную  часть внутри  предельно  допустимой  аудиторной  учебной  нагрузки  обучающихся, используется  на  увеличение  учебных  часов,  отводимых  на  изучение  отдельных учебных  предметов  обязательной  части,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на  введение  учебных  курсов, </w:t>
      </w:r>
      <w:r w:rsidRPr="008B5358">
        <w:rPr>
          <w:rFonts w:ascii="Times New Roman" w:eastAsiaTheme="minorEastAsia" w:hAnsi="Times New Roman"/>
          <w:sz w:val="28"/>
          <w:szCs w:val="28"/>
          <w:lang w:eastAsia="ru-RU"/>
        </w:rPr>
        <w:t>обеспечивающих различные  интересы обучающихся, в том числе этнокультурные, на внеурочную  деятельность.  Распределение  часов  части,  формируемой  участниками образовательных  отношений,  осуществляется  на  основании  заявлений  родителей (законных  представителей)  обучающихся.  Решение  о  распределении  часов  части учебного плана,  формируемой  участниками образо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вательных отношений</w:t>
      </w:r>
      <w:r w:rsidRPr="008B5358">
        <w:rPr>
          <w:rFonts w:ascii="Times New Roman" w:eastAsiaTheme="minorEastAsia" w:hAnsi="Times New Roman"/>
          <w:sz w:val="28"/>
          <w:szCs w:val="28"/>
          <w:lang w:eastAsia="ru-RU"/>
        </w:rPr>
        <w:t xml:space="preserve">,  согласовано  с   Управляющим  советом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гимназии.</w:t>
      </w:r>
    </w:p>
    <w:p w:rsidR="00664323" w:rsidRPr="008B5358" w:rsidRDefault="00664323" w:rsidP="00664323">
      <w:pPr>
        <w:spacing w:after="0"/>
        <w:ind w:firstLine="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4323" w:rsidRDefault="00063C5C" w:rsidP="00664323">
      <w:pPr>
        <w:ind w:firstLine="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Учебный  план  для  7</w:t>
      </w:r>
      <w:r w:rsidR="00664323" w:rsidRPr="00A507D6">
        <w:rPr>
          <w:rFonts w:ascii="Times New Roman" w:eastAsiaTheme="minorEastAsia" w:hAnsi="Times New Roman"/>
          <w:sz w:val="28"/>
          <w:szCs w:val="28"/>
          <w:lang w:eastAsia="ru-RU"/>
        </w:rPr>
        <w:t xml:space="preserve">-9  классов  ориентирован  на </w:t>
      </w:r>
      <w:r w:rsidR="00664323">
        <w:rPr>
          <w:rFonts w:ascii="Times New Roman" w:eastAsiaTheme="minorEastAsia" w:hAnsi="Times New Roman"/>
          <w:sz w:val="28"/>
          <w:szCs w:val="28"/>
          <w:lang w:eastAsia="ru-RU"/>
        </w:rPr>
        <w:t xml:space="preserve"> пятилетний  нормативный  срок </w:t>
      </w:r>
      <w:r w:rsidR="00664323" w:rsidRPr="00A507D6">
        <w:rPr>
          <w:rFonts w:ascii="Times New Roman" w:eastAsiaTheme="minorEastAsia" w:hAnsi="Times New Roman"/>
          <w:sz w:val="28"/>
          <w:szCs w:val="28"/>
          <w:lang w:eastAsia="ru-RU"/>
        </w:rPr>
        <w:t>освоения  образовательных  программ  основного  общего  образования.  Учебный  план основного  общего  о</w:t>
      </w:r>
      <w:r w:rsidR="00664323">
        <w:rPr>
          <w:rFonts w:ascii="Times New Roman" w:eastAsiaTheme="minorEastAsia" w:hAnsi="Times New Roman"/>
          <w:sz w:val="28"/>
          <w:szCs w:val="28"/>
          <w:lang w:eastAsia="ru-RU"/>
        </w:rPr>
        <w:t>бразования  ориентирован  на  34</w:t>
      </w:r>
      <w:r w:rsidR="00664323" w:rsidRPr="00A507D6">
        <w:rPr>
          <w:rFonts w:ascii="Times New Roman" w:eastAsiaTheme="minorEastAsia" w:hAnsi="Times New Roman"/>
          <w:sz w:val="28"/>
          <w:szCs w:val="28"/>
          <w:lang w:eastAsia="ru-RU"/>
        </w:rPr>
        <w:t xml:space="preserve">  учебных  недель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для 7</w:t>
      </w:r>
      <w:r w:rsidR="00664323">
        <w:rPr>
          <w:rFonts w:ascii="Times New Roman" w:eastAsiaTheme="minorEastAsia" w:hAnsi="Times New Roman"/>
          <w:sz w:val="28"/>
          <w:szCs w:val="28"/>
          <w:lang w:eastAsia="ru-RU"/>
        </w:rPr>
        <w:t>-9 классов</w:t>
      </w:r>
      <w:r w:rsidR="00664323" w:rsidRPr="00A507D6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="00664323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Предельно допустимая аудиторная учебная нагрузка </w:t>
      </w:r>
      <w:proofErr w:type="gramStart"/>
      <w:r w:rsidR="00664323">
        <w:rPr>
          <w:rFonts w:ascii="Times New Roman" w:eastAsiaTheme="minorEastAsia" w:hAnsi="Times New Roman"/>
          <w:sz w:val="28"/>
          <w:szCs w:val="28"/>
          <w:lang w:eastAsia="ru-RU"/>
        </w:rPr>
        <w:t>обучающихся  7</w:t>
      </w:r>
      <w:proofErr w:type="gramEnd"/>
      <w:r w:rsidR="00664323">
        <w:rPr>
          <w:rFonts w:ascii="Times New Roman" w:eastAsiaTheme="minorEastAsia" w:hAnsi="Times New Roman"/>
          <w:sz w:val="28"/>
          <w:szCs w:val="28"/>
          <w:lang w:eastAsia="ru-RU"/>
        </w:rPr>
        <w:t>-го класса – 32 часа, 8-9 класса – 33 часа.  Продолжительность учебных занятий – 40 минут.</w:t>
      </w:r>
      <w:r w:rsidR="00664323" w:rsidRPr="00A507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664323" w:rsidRDefault="00664323" w:rsidP="00664323">
      <w:pPr>
        <w:ind w:firstLine="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507D6">
        <w:rPr>
          <w:rFonts w:ascii="Times New Roman" w:eastAsiaTheme="minorEastAsia" w:hAnsi="Times New Roman"/>
          <w:sz w:val="28"/>
          <w:szCs w:val="28"/>
          <w:lang w:eastAsia="ru-RU"/>
        </w:rPr>
        <w:t>В соответствии с действующими санитарными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правилами и нормами определена </w:t>
      </w:r>
      <w:r w:rsidRPr="00A507D6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работа  образовательного  учреждения  в  режиме  5-дневной  учебной  недели.  Режим работы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гимназии</w:t>
      </w:r>
      <w:r w:rsidRPr="00A507D6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режиме 5-дневной недели согласован с Управляющим советом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гимназии </w:t>
      </w:r>
      <w:r w:rsidRPr="00A507D6">
        <w:rPr>
          <w:rFonts w:ascii="Times New Roman" w:eastAsiaTheme="minorEastAsia" w:hAnsi="Times New Roman"/>
          <w:sz w:val="28"/>
          <w:szCs w:val="28"/>
          <w:lang w:eastAsia="ru-RU"/>
        </w:rPr>
        <w:t>(протокол от 25.05.2019г. №3)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664323" w:rsidRDefault="00664323" w:rsidP="00664323">
      <w:pPr>
        <w:ind w:firstLine="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507D6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 проведении  учебных  занятий  по  предметам: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«Родн</w:t>
      </w:r>
      <w:r w:rsidR="00063C5C">
        <w:rPr>
          <w:rFonts w:ascii="Times New Roman" w:eastAsiaTheme="minorEastAsia" w:hAnsi="Times New Roman"/>
          <w:sz w:val="28"/>
          <w:szCs w:val="28"/>
          <w:lang w:eastAsia="ru-RU"/>
        </w:rPr>
        <w:t>ой язык», «Родная литература» (7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-9классы),</w:t>
      </w:r>
      <w:r w:rsidRPr="00A507D6">
        <w:rPr>
          <w:rFonts w:ascii="Times New Roman" w:eastAsiaTheme="minorEastAsia" w:hAnsi="Times New Roman"/>
          <w:sz w:val="28"/>
          <w:szCs w:val="28"/>
          <w:lang w:eastAsia="ru-RU"/>
        </w:rPr>
        <w:t xml:space="preserve"> «Иностранный </w:t>
      </w:r>
      <w:r w:rsidR="00063C5C">
        <w:rPr>
          <w:rFonts w:ascii="Times New Roman" w:eastAsiaTheme="minorEastAsia" w:hAnsi="Times New Roman"/>
          <w:sz w:val="28"/>
          <w:szCs w:val="28"/>
          <w:lang w:eastAsia="ru-RU"/>
        </w:rPr>
        <w:t xml:space="preserve"> язык»  (7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-9 </w:t>
      </w:r>
      <w:r w:rsidRPr="00A507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классы),  </w:t>
      </w:r>
      <w:r w:rsidR="00063C5C">
        <w:rPr>
          <w:rFonts w:ascii="Times New Roman" w:eastAsiaTheme="minorEastAsia" w:hAnsi="Times New Roman"/>
          <w:sz w:val="28"/>
          <w:szCs w:val="28"/>
          <w:lang w:eastAsia="ru-RU"/>
        </w:rPr>
        <w:t>«Технология»  (7</w:t>
      </w:r>
      <w:r w:rsidRPr="00A507D6">
        <w:rPr>
          <w:rFonts w:ascii="Times New Roman" w:eastAsiaTheme="minorEastAsia" w:hAnsi="Times New Roman"/>
          <w:sz w:val="28"/>
          <w:szCs w:val="28"/>
          <w:lang w:eastAsia="ru-RU"/>
        </w:rPr>
        <w:t xml:space="preserve">-8  классы),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«Башкирский    язык  ка</w:t>
      </w:r>
      <w:r w:rsidR="00063C5C">
        <w:rPr>
          <w:rFonts w:ascii="Times New Roman" w:eastAsiaTheme="minorEastAsia" w:hAnsi="Times New Roman"/>
          <w:sz w:val="28"/>
          <w:szCs w:val="28"/>
          <w:lang w:eastAsia="ru-RU"/>
        </w:rPr>
        <w:t>к  государственный   язык РБ» (7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-9 </w:t>
      </w:r>
      <w:r w:rsidRPr="00A507D6">
        <w:rPr>
          <w:rFonts w:ascii="Times New Roman" w:eastAsiaTheme="minorEastAsia" w:hAnsi="Times New Roman"/>
          <w:sz w:val="28"/>
          <w:szCs w:val="28"/>
          <w:lang w:eastAsia="ru-RU"/>
        </w:rPr>
        <w:t>классы),</w:t>
      </w:r>
      <w:r w:rsidR="00FF725C">
        <w:rPr>
          <w:rFonts w:ascii="Times New Roman" w:eastAsiaTheme="minorEastAsia" w:hAnsi="Times New Roman"/>
          <w:sz w:val="28"/>
          <w:szCs w:val="28"/>
          <w:lang w:eastAsia="ru-RU"/>
        </w:rPr>
        <w:t xml:space="preserve"> «Информатика» (7-8 классы)</w:t>
      </w:r>
      <w:r w:rsidRPr="00A507D6">
        <w:rPr>
          <w:rFonts w:ascii="Times New Roman" w:eastAsiaTheme="minorEastAsia" w:hAnsi="Times New Roman"/>
          <w:sz w:val="28"/>
          <w:szCs w:val="28"/>
          <w:lang w:eastAsia="ru-RU"/>
        </w:rPr>
        <w:t xml:space="preserve">  осуществляется  деление  классов  на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две группы.</w:t>
      </w:r>
    </w:p>
    <w:p w:rsidR="00664323" w:rsidRPr="00A507D6" w:rsidRDefault="00664323" w:rsidP="00664323">
      <w:pPr>
        <w:ind w:firstLine="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F2DCF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Изучение  предме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та  «Физическая  культу</w:t>
      </w:r>
      <w:r w:rsidR="00063C5C">
        <w:rPr>
          <w:rFonts w:ascii="Times New Roman" w:eastAsiaTheme="minorEastAsia" w:hAnsi="Times New Roman"/>
          <w:sz w:val="28"/>
          <w:szCs w:val="28"/>
          <w:lang w:eastAsia="ru-RU"/>
        </w:rPr>
        <w:t xml:space="preserve">ра»  в  </w:t>
      </w:r>
      <w:r w:rsidR="00FF725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0F2DCF">
        <w:rPr>
          <w:rFonts w:ascii="Times New Roman" w:eastAsiaTheme="minorEastAsia" w:hAnsi="Times New Roman"/>
          <w:sz w:val="28"/>
          <w:szCs w:val="28"/>
          <w:lang w:eastAsia="ru-RU"/>
        </w:rPr>
        <w:t>9  классах  организовано  за  счет часов обязательной части (2 часа в неделю) и за счет часов внеурочной деятельности (1 час в неделю</w:t>
      </w:r>
      <w:r w:rsidR="00FF725C">
        <w:rPr>
          <w:rFonts w:ascii="Times New Roman" w:eastAsiaTheme="minorEastAsia" w:hAnsi="Times New Roman"/>
          <w:sz w:val="28"/>
          <w:szCs w:val="28"/>
          <w:lang w:eastAsia="ru-RU"/>
        </w:rPr>
        <w:t xml:space="preserve">, в 7, </w:t>
      </w:r>
      <w:r w:rsidR="003C4AF4">
        <w:rPr>
          <w:rFonts w:ascii="Times New Roman" w:eastAsiaTheme="minorEastAsia" w:hAnsi="Times New Roman"/>
          <w:sz w:val="28"/>
          <w:szCs w:val="28"/>
          <w:lang w:eastAsia="ru-RU"/>
        </w:rPr>
        <w:t>8 классах</w:t>
      </w:r>
      <w:r w:rsidRPr="000F2DCF">
        <w:rPr>
          <w:rFonts w:ascii="Times New Roman" w:eastAsiaTheme="minorEastAsia" w:hAnsi="Times New Roman"/>
          <w:sz w:val="28"/>
          <w:szCs w:val="28"/>
          <w:lang w:eastAsia="ru-RU"/>
        </w:rPr>
        <w:t>).</w:t>
      </w:r>
    </w:p>
    <w:p w:rsidR="00664323" w:rsidRPr="00A507D6" w:rsidRDefault="00664323" w:rsidP="00664323">
      <w:pPr>
        <w:ind w:firstLine="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507D6">
        <w:rPr>
          <w:rFonts w:ascii="Times New Roman" w:eastAsiaTheme="minorEastAsia" w:hAnsi="Times New Roman"/>
          <w:sz w:val="28"/>
          <w:szCs w:val="28"/>
          <w:lang w:eastAsia="ru-RU"/>
        </w:rPr>
        <w:t>Осуществление  текущего  контроля  успеваемости и промежуточн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ой  аттестации </w:t>
      </w:r>
      <w:r w:rsidRPr="00A507D6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обучающихся, установление их форм, периодичности и порядка проведения относится к  компетенции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ГБОУ РГИ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им.Г.Альмухаметова</w:t>
      </w:r>
      <w:proofErr w:type="spellEnd"/>
      <w:r w:rsidRPr="00A507D6">
        <w:rPr>
          <w:rFonts w:ascii="Times New Roman" w:eastAsiaTheme="minorEastAsia" w:hAnsi="Times New Roman"/>
          <w:sz w:val="28"/>
          <w:szCs w:val="28"/>
          <w:lang w:eastAsia="ru-RU"/>
        </w:rPr>
        <w:t xml:space="preserve">.  Текущий  контроль успеваемости  обучающихся  включает  поурочное,  периодическое  и  тематическое оценивание  результатов  учебной  деятельности  в  соответствии  с  рабочими программами  педагогов  и  планом  </w:t>
      </w:r>
      <w:proofErr w:type="spellStart"/>
      <w:r w:rsidRPr="00A507D6">
        <w:rPr>
          <w:rFonts w:ascii="Times New Roman" w:eastAsiaTheme="minorEastAsia" w:hAnsi="Times New Roman"/>
          <w:sz w:val="28"/>
          <w:szCs w:val="28"/>
          <w:lang w:eastAsia="ru-RU"/>
        </w:rPr>
        <w:t>внутришкольного</w:t>
      </w:r>
      <w:proofErr w:type="spellEnd"/>
      <w:r w:rsidRPr="00A507D6">
        <w:rPr>
          <w:rFonts w:ascii="Times New Roman" w:eastAsiaTheme="minorEastAsia" w:hAnsi="Times New Roman"/>
          <w:sz w:val="28"/>
          <w:szCs w:val="28"/>
          <w:lang w:eastAsia="ru-RU"/>
        </w:rPr>
        <w:t xml:space="preserve">  контроля,  а  также  контроль успеваемости  обучающихся  за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триместр</w:t>
      </w:r>
      <w:r w:rsidRPr="00A507D6">
        <w:rPr>
          <w:rFonts w:ascii="Times New Roman" w:eastAsiaTheme="minorEastAsia" w:hAnsi="Times New Roman"/>
          <w:sz w:val="28"/>
          <w:szCs w:val="28"/>
          <w:lang w:eastAsia="ru-RU"/>
        </w:rPr>
        <w:t xml:space="preserve">  или  полугодие  (зачёты,  итоговые  опросы, письменные  проверочные  и  контрольные  работы,  проектные  задания,  практические, лабораторные работы и др.). Формы проведения контроля успеваемости обучающихся за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триместр</w:t>
      </w:r>
      <w:r w:rsidRPr="00A507D6">
        <w:rPr>
          <w:rFonts w:ascii="Times New Roman" w:eastAsiaTheme="minorEastAsia" w:hAnsi="Times New Roman"/>
          <w:sz w:val="28"/>
          <w:szCs w:val="28"/>
          <w:lang w:eastAsia="ru-RU"/>
        </w:rPr>
        <w:t xml:space="preserve"> (полугодие) определяются рабочими программами педагогов.</w:t>
      </w:r>
    </w:p>
    <w:p w:rsidR="00664323" w:rsidRDefault="00664323" w:rsidP="00664323">
      <w:pPr>
        <w:ind w:firstLine="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507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Контроль  успеваемости  обучающихся  </w:t>
      </w:r>
      <w:r w:rsidR="00063C5C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Pr="00A507D6">
        <w:rPr>
          <w:rFonts w:ascii="Times New Roman" w:eastAsiaTheme="minorEastAsia" w:hAnsi="Times New Roman"/>
          <w:sz w:val="28"/>
          <w:szCs w:val="28"/>
          <w:lang w:eastAsia="ru-RU"/>
        </w:rPr>
        <w:t>-9  кл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ассов  проводится  по  учебным триместрам</w:t>
      </w:r>
      <w:r w:rsidRPr="00A507D6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</w:p>
    <w:p w:rsidR="00664323" w:rsidRPr="00A507D6" w:rsidRDefault="00664323" w:rsidP="00664323">
      <w:pPr>
        <w:ind w:firstLine="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507D6">
        <w:rPr>
          <w:rFonts w:ascii="Times New Roman" w:eastAsiaTheme="minorEastAsia" w:hAnsi="Times New Roman"/>
          <w:sz w:val="28"/>
          <w:szCs w:val="28"/>
          <w:lang w:eastAsia="ru-RU"/>
        </w:rPr>
        <w:t>Промежуточная  аттестация  в  рамках  урочной  д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еятельности  включает  в  себя </w:t>
      </w:r>
      <w:r w:rsidRPr="00A507D6">
        <w:rPr>
          <w:rFonts w:ascii="Times New Roman" w:eastAsiaTheme="minorEastAsia" w:hAnsi="Times New Roman"/>
          <w:sz w:val="28"/>
          <w:szCs w:val="28"/>
          <w:lang w:eastAsia="ru-RU"/>
        </w:rPr>
        <w:t xml:space="preserve">оценивание результатов обучающихся по  каждому учебному предмету учебного плана по  итогам  учебного  года.  Промежуточная  аттестация  по  всем  учебным  предметам проводится  на  основе  результатов  отметок  обучающихся  по  итогам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триместра</w:t>
      </w:r>
      <w:r w:rsidRPr="00A507D6">
        <w:rPr>
          <w:rFonts w:ascii="Times New Roman" w:eastAsiaTheme="minorEastAsia" w:hAnsi="Times New Roman"/>
          <w:sz w:val="28"/>
          <w:szCs w:val="28"/>
          <w:lang w:eastAsia="ru-RU"/>
        </w:rPr>
        <w:t xml:space="preserve">  (полугодия).  Результаты  промежуточной  аттестации  (годовые  отметки)  по  учебным предметам  определяются  как  среднее  арифметическое  отметок  по  итогам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триместра</w:t>
      </w:r>
      <w:r w:rsidRPr="00A507D6">
        <w:rPr>
          <w:rFonts w:ascii="Times New Roman" w:eastAsiaTheme="minorEastAsia" w:hAnsi="Times New Roman"/>
          <w:sz w:val="28"/>
          <w:szCs w:val="28"/>
          <w:lang w:eastAsia="ru-RU"/>
        </w:rPr>
        <w:t xml:space="preserve"> (полугодия)  и  выставляются  в  журнал  целыми  числами  в  соответствии  с  правилами математического округления.</w:t>
      </w:r>
    </w:p>
    <w:p w:rsidR="00664323" w:rsidRDefault="00664323" w:rsidP="00664323">
      <w:pPr>
        <w:ind w:firstLine="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A507D6">
        <w:rPr>
          <w:rFonts w:ascii="Times New Roman" w:eastAsiaTheme="minorEastAsia" w:hAnsi="Times New Roman"/>
          <w:sz w:val="28"/>
          <w:szCs w:val="28"/>
          <w:lang w:eastAsia="ru-RU"/>
        </w:rPr>
        <w:t>Промежуточн</w:t>
      </w:r>
      <w:r w:rsidR="00063C5C">
        <w:rPr>
          <w:rFonts w:ascii="Times New Roman" w:eastAsiaTheme="minorEastAsia" w:hAnsi="Times New Roman"/>
          <w:sz w:val="28"/>
          <w:szCs w:val="28"/>
          <w:lang w:eastAsia="ru-RU"/>
        </w:rPr>
        <w:t>ая  аттестация</w:t>
      </w:r>
      <w:proofErr w:type="gramEnd"/>
      <w:r w:rsidR="00063C5C">
        <w:rPr>
          <w:rFonts w:ascii="Times New Roman" w:eastAsiaTheme="minorEastAsia" w:hAnsi="Times New Roman"/>
          <w:sz w:val="28"/>
          <w:szCs w:val="28"/>
          <w:lang w:eastAsia="ru-RU"/>
        </w:rPr>
        <w:t xml:space="preserve">  обучающихся    7</w:t>
      </w:r>
      <w:r w:rsidRPr="00A507D6">
        <w:rPr>
          <w:rFonts w:ascii="Times New Roman" w:eastAsiaTheme="minorEastAsia" w:hAnsi="Times New Roman"/>
          <w:sz w:val="28"/>
          <w:szCs w:val="28"/>
          <w:lang w:eastAsia="ru-RU"/>
        </w:rPr>
        <w:t>-8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классах  проводится  по </w:t>
      </w:r>
      <w:r w:rsidRPr="00A507D6">
        <w:rPr>
          <w:rFonts w:ascii="Times New Roman" w:eastAsiaTheme="minorEastAsia" w:hAnsi="Times New Roman"/>
          <w:sz w:val="28"/>
          <w:szCs w:val="28"/>
          <w:lang w:eastAsia="ru-RU"/>
        </w:rPr>
        <w:t xml:space="preserve">итогам  учебного  года  по  предметам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учебного плана. </w:t>
      </w:r>
      <w:r w:rsidRPr="00A507D6">
        <w:rPr>
          <w:rFonts w:ascii="Times New Roman" w:eastAsiaTheme="minorEastAsia" w:hAnsi="Times New Roman"/>
          <w:sz w:val="28"/>
          <w:szCs w:val="28"/>
          <w:lang w:eastAsia="ru-RU"/>
        </w:rPr>
        <w:t>Формами проведения пром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ежуточной аттестации являются:</w:t>
      </w:r>
      <w:r w:rsidRPr="00A507D6">
        <w:rPr>
          <w:rFonts w:ascii="Times New Roman" w:eastAsiaTheme="minorEastAsia" w:hAnsi="Times New Roman"/>
          <w:sz w:val="28"/>
          <w:szCs w:val="28"/>
          <w:lang w:eastAsia="ru-RU"/>
        </w:rPr>
        <w:t xml:space="preserve">  контрольные  работы  по  русскому  языку,  математике, экзаменационные  диктанты  по  русскому  языку  и  письменные  контрольные рабо</w:t>
      </w:r>
      <w:r w:rsidR="003C4AF4">
        <w:rPr>
          <w:rFonts w:ascii="Times New Roman" w:eastAsiaTheme="minorEastAsia" w:hAnsi="Times New Roman"/>
          <w:sz w:val="28"/>
          <w:szCs w:val="28"/>
          <w:lang w:eastAsia="ru-RU"/>
        </w:rPr>
        <w:t>ты по математике в 6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-8 классах. Сроки проведения – с 12 мая по 23 мая.</w:t>
      </w:r>
    </w:p>
    <w:p w:rsidR="00664323" w:rsidRDefault="00664323" w:rsidP="00664323">
      <w:pPr>
        <w:ind w:firstLine="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507D6">
        <w:rPr>
          <w:rFonts w:ascii="Times New Roman" w:eastAsiaTheme="minorEastAsia" w:hAnsi="Times New Roman"/>
          <w:sz w:val="28"/>
          <w:szCs w:val="28"/>
          <w:lang w:eastAsia="ru-RU"/>
        </w:rPr>
        <w:t>Освоение  программ  основного  общего    образ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ования </w:t>
      </w:r>
      <w:r w:rsidRPr="00A507D6">
        <w:rPr>
          <w:rFonts w:ascii="Times New Roman" w:eastAsiaTheme="minorEastAsia" w:hAnsi="Times New Roman"/>
          <w:sz w:val="28"/>
          <w:szCs w:val="28"/>
          <w:lang w:eastAsia="ru-RU"/>
        </w:rPr>
        <w:t>завершается проведением государственной итоговой аттестации.</w:t>
      </w:r>
    </w:p>
    <w:p w:rsidR="00664323" w:rsidRPr="00F92D00" w:rsidRDefault="00063C5C" w:rsidP="00664323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Учебный план для 7</w:t>
      </w:r>
      <w:r w:rsidR="00664323" w:rsidRPr="00F92D00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9 классов, разработан в соответствии с  требованиями ФГОС ООО:</w:t>
      </w:r>
    </w:p>
    <w:p w:rsidR="00664323" w:rsidRDefault="00664323" w:rsidP="0066432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определяет содержание и максимальный объем учебной нагрузки обучающихся;</w:t>
      </w:r>
    </w:p>
    <w:p w:rsidR="00664323" w:rsidRDefault="00664323" w:rsidP="0066432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определяет перечень учебных предметов, курсов, направлений внеурочной деятельности и время, отводимое на их освоение и организацию.</w:t>
      </w:r>
    </w:p>
    <w:p w:rsidR="00664323" w:rsidRPr="00230D9A" w:rsidRDefault="00664323" w:rsidP="0066432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Состоит из двух частей: обязательной части (70%) и части, формируемой участниками образовательных отношений (30%).</w:t>
      </w:r>
    </w:p>
    <w:p w:rsidR="00664323" w:rsidRPr="00ED35FA" w:rsidRDefault="00664323" w:rsidP="0066432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>Обязательная часть учебного плана представлена следующими предметными областями:</w:t>
      </w:r>
    </w:p>
    <w:p w:rsidR="00664323" w:rsidRPr="00ED35FA" w:rsidRDefault="00664323" w:rsidP="0066432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E1C0A">
        <w:rPr>
          <w:rFonts w:ascii="Times New Roman" w:eastAsiaTheme="minorEastAsia" w:hAnsi="Times New Roman"/>
          <w:b/>
          <w:sz w:val="28"/>
          <w:szCs w:val="28"/>
          <w:lang w:eastAsia="ru-RU"/>
        </w:rPr>
        <w:t>Предметная область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 xml:space="preserve"> «Русский язык и литература» представлена учебными предметами: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>Русский язык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>Литература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664323" w:rsidRPr="00ED35FA" w:rsidRDefault="00664323" w:rsidP="0066432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E1C0A">
        <w:rPr>
          <w:rFonts w:ascii="Times New Roman" w:eastAsiaTheme="minorEastAsia" w:hAnsi="Times New Roman"/>
          <w:b/>
          <w:sz w:val="28"/>
          <w:szCs w:val="28"/>
          <w:lang w:eastAsia="ru-RU"/>
        </w:rPr>
        <w:t>Предметная область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 xml:space="preserve"> «Родной язык и родная литература» представлена учебными предметами: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>Родной язык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>Родная литература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</w:p>
    <w:p w:rsidR="00664323" w:rsidRPr="00ED35FA" w:rsidRDefault="00664323" w:rsidP="0066432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редметные области «Родной язык и Родная литература» представлены следующими учебными предметами: Родной (башкирский) язык </w:t>
      </w:r>
      <w:proofErr w:type="gramStart"/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>и  Родная</w:t>
      </w:r>
      <w:proofErr w:type="gramEnd"/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 xml:space="preserve"> (башкирская) литература, Родной (русский) язык и Родная (русская) литература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Pr="0082279B">
        <w:rPr>
          <w:rFonts w:ascii="Times New Roman" w:eastAsiaTheme="minorEastAsia" w:hAnsi="Times New Roman"/>
          <w:sz w:val="28"/>
          <w:szCs w:val="28"/>
          <w:lang w:eastAsia="ru-RU"/>
        </w:rPr>
        <w:t>Выбор родного языка осуществляется на основании заявлений родителей (законных представителей)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обучающихся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664323" w:rsidRPr="00ED35FA" w:rsidRDefault="00664323" w:rsidP="0066432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E1C0A">
        <w:rPr>
          <w:rFonts w:ascii="Times New Roman" w:eastAsiaTheme="minorEastAsia" w:hAnsi="Times New Roman"/>
          <w:b/>
          <w:sz w:val="28"/>
          <w:szCs w:val="28"/>
          <w:lang w:eastAsia="ru-RU"/>
        </w:rPr>
        <w:t>Предметная область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 xml:space="preserve"> «Иностранные языки» представлена учебными предметами: Иностранный язык (английский), Второй иностранный язык (французский),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целью изучения второго иностранного языка является повышение интереса к изучению иностранных языков, развитие коммуникативных умений, толерантного поведения и готовности к межкультурному диалогу. Выбор второго иностранного языка осуществляется на основании заявления родителей (законных представителей) обучающихся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664323" w:rsidRDefault="00664323" w:rsidP="0066432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E1C0A">
        <w:rPr>
          <w:rFonts w:ascii="Times New Roman" w:eastAsiaTheme="minorEastAsia" w:hAnsi="Times New Roman"/>
          <w:b/>
          <w:sz w:val="28"/>
          <w:szCs w:val="28"/>
          <w:lang w:eastAsia="ru-RU"/>
        </w:rPr>
        <w:t>Предметная область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 xml:space="preserve"> «Математика и информатика» представлена учебными предметами: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>Алгебра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>Геометрия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>Информатика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 7-9 классы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 xml:space="preserve">.  </w:t>
      </w:r>
    </w:p>
    <w:p w:rsidR="00664323" w:rsidRPr="00ED35FA" w:rsidRDefault="00664323" w:rsidP="00664323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</w:t>
      </w:r>
      <w:r w:rsidRPr="00F505F6">
        <w:rPr>
          <w:rFonts w:ascii="Times New Roman" w:eastAsiaTheme="minorEastAsia" w:hAnsi="Times New Roman"/>
          <w:b/>
          <w:sz w:val="28"/>
          <w:szCs w:val="28"/>
          <w:lang w:eastAsia="ru-RU"/>
        </w:rPr>
        <w:t>Предметная область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 xml:space="preserve"> «Общественно-научные предметы» представлена учебными предметами: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>История России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», «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>Всеобщая история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>Обществознание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«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>География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 xml:space="preserve">.     </w:t>
      </w:r>
    </w:p>
    <w:p w:rsidR="00664323" w:rsidRPr="00ED35FA" w:rsidRDefault="00664323" w:rsidP="0066432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E1C0A">
        <w:rPr>
          <w:rFonts w:ascii="Times New Roman" w:eastAsiaTheme="minorEastAsia" w:hAnsi="Times New Roman"/>
          <w:b/>
          <w:sz w:val="28"/>
          <w:szCs w:val="28"/>
          <w:lang w:eastAsia="ru-RU"/>
        </w:rPr>
        <w:t>Предметная область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 xml:space="preserve"> «Естественно-научные предметы» представлена учебными предметами: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>Физика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>Химия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>Биология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</w:p>
    <w:p w:rsidR="00664323" w:rsidRPr="00ED35FA" w:rsidRDefault="00664323" w:rsidP="0066432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E1C0A">
        <w:rPr>
          <w:rFonts w:ascii="Times New Roman" w:eastAsiaTheme="minorEastAsia" w:hAnsi="Times New Roman"/>
          <w:b/>
          <w:sz w:val="28"/>
          <w:szCs w:val="28"/>
          <w:lang w:eastAsia="ru-RU"/>
        </w:rPr>
        <w:t>Предметная область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 xml:space="preserve"> «Искусство» представлена учебными предметами: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>Музыка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>Изобразительное искусство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», на к</w:t>
      </w:r>
      <w:r w:rsidR="00063C5C">
        <w:rPr>
          <w:rFonts w:ascii="Times New Roman" w:eastAsiaTheme="minorEastAsia" w:hAnsi="Times New Roman"/>
          <w:sz w:val="28"/>
          <w:szCs w:val="28"/>
          <w:lang w:eastAsia="ru-RU"/>
        </w:rPr>
        <w:t>оторые отводится по 0,5 часа в 7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-9 классах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664323" w:rsidRPr="00ED35FA" w:rsidRDefault="00664323" w:rsidP="0066432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E1C0A">
        <w:rPr>
          <w:rFonts w:ascii="Times New Roman" w:eastAsiaTheme="minorEastAsia" w:hAnsi="Times New Roman"/>
          <w:b/>
          <w:sz w:val="28"/>
          <w:szCs w:val="28"/>
          <w:lang w:eastAsia="ru-RU"/>
        </w:rPr>
        <w:t>Предметная область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 xml:space="preserve"> «Технология» представлена учебным предметом: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>Технология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». Изучение учебного предмета «Технология» построено по модульному принципу с учетом возможностей образовательной организации. Обязательный минимум изучается в рамках следующих направлений: «Технология. Технический труд» и «Технология. Обслуживающий труд»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664323" w:rsidRPr="00ED35FA" w:rsidRDefault="00664323" w:rsidP="0066432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E1C0A">
        <w:rPr>
          <w:rFonts w:ascii="Times New Roman" w:eastAsiaTheme="minorEastAsia" w:hAnsi="Times New Roman"/>
          <w:b/>
          <w:sz w:val="28"/>
          <w:szCs w:val="28"/>
          <w:lang w:eastAsia="ru-RU"/>
        </w:rPr>
        <w:t>Предметная область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 xml:space="preserve"> «Физическая культура и Основы безопасности жизнедеятельности» представлена учебными предметами: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>ОБЖ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>Физическая культура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664323" w:rsidRDefault="00664323" w:rsidP="00664323"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C6C01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Федеральным законом от 29.12.2012 № 273-ФЗ «Об образовании в Российской Федерации» (ст. 14), Конституцией Республики </w:t>
      </w:r>
      <w:r w:rsidRPr="001C6C01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Башкортостан от 24.12.1993 № ВС-22/15 (ст. 1), Законом Республики Башкортостан от 01.07.2013 № 696-з «Об образовании в Республике Башкортостан» (ст. 6 п. 2), Законом Республики Башкортостан «О языках народов Республики Башкортостан», подпунктом 3 п. 18 раздела III ФГОС ООО учебный план обеспечивает возможность изучения уче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бного предмета «Башкирский язык</w:t>
      </w:r>
      <w:r w:rsidRPr="001C6C01">
        <w:rPr>
          <w:rFonts w:ascii="Times New Roman" w:eastAsiaTheme="minorEastAsia" w:hAnsi="Times New Roman"/>
          <w:sz w:val="28"/>
          <w:szCs w:val="28"/>
          <w:lang w:eastAsia="ru-RU"/>
        </w:rPr>
        <w:t xml:space="preserve"> как государственный язык Республики Башкортостан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1C6C01">
        <w:rPr>
          <w:rFonts w:ascii="Times New Roman" w:eastAsiaTheme="minorEastAsia" w:hAnsi="Times New Roman"/>
          <w:sz w:val="28"/>
          <w:szCs w:val="28"/>
          <w:lang w:eastAsia="ru-RU"/>
        </w:rPr>
        <w:t>. Изу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чение предмета «Башкирский язык</w:t>
      </w:r>
      <w:r w:rsidRPr="001C6C01">
        <w:rPr>
          <w:rFonts w:ascii="Times New Roman" w:eastAsiaTheme="minorEastAsia" w:hAnsi="Times New Roman"/>
          <w:sz w:val="28"/>
          <w:szCs w:val="28"/>
          <w:lang w:eastAsia="ru-RU"/>
        </w:rPr>
        <w:t xml:space="preserve"> как государственный</w:t>
      </w:r>
      <w:r w:rsidRPr="001C6C01">
        <w:t xml:space="preserve"> </w:t>
      </w:r>
      <w:r w:rsidRPr="001C6C01">
        <w:rPr>
          <w:rFonts w:ascii="Times New Roman" w:eastAsiaTheme="minorEastAsia" w:hAnsi="Times New Roman"/>
          <w:sz w:val="28"/>
          <w:szCs w:val="28"/>
          <w:lang w:eastAsia="ru-RU"/>
        </w:rPr>
        <w:t>язык Республики Башкортостан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» </w:t>
      </w:r>
      <w:r w:rsidRPr="001C6C01">
        <w:rPr>
          <w:rFonts w:ascii="Times New Roman" w:eastAsiaTheme="minorEastAsia" w:hAnsi="Times New Roman"/>
          <w:sz w:val="28"/>
          <w:szCs w:val="28"/>
          <w:lang w:eastAsia="ru-RU"/>
        </w:rPr>
        <w:t xml:space="preserve"> организуется на основании выбора родителей (законных представителей) обучающихся, согласовано с Управляющим советом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ГБОУ РГИ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им.Г.Альмухаметова</w:t>
      </w:r>
      <w:proofErr w:type="spellEnd"/>
      <w:r w:rsidRPr="001C6C0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8355AC">
        <w:rPr>
          <w:rFonts w:ascii="Times New Roman" w:eastAsiaTheme="minorEastAsia" w:hAnsi="Times New Roman"/>
          <w:sz w:val="28"/>
          <w:szCs w:val="28"/>
          <w:lang w:eastAsia="ru-RU"/>
        </w:rPr>
        <w:t>(протокол от 20.04.2021 № 3).</w:t>
      </w:r>
    </w:p>
    <w:p w:rsidR="00664323" w:rsidRDefault="00664323" w:rsidP="00664323"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4323" w:rsidRPr="002D2F56" w:rsidRDefault="00664323" w:rsidP="00664323"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D2F56">
        <w:rPr>
          <w:rFonts w:ascii="Times New Roman" w:eastAsiaTheme="minorEastAsia" w:hAnsi="Times New Roman"/>
          <w:sz w:val="28"/>
          <w:szCs w:val="28"/>
          <w:lang w:eastAsia="ru-RU"/>
        </w:rPr>
        <w:t>Часть учебного плана, формируемая участниками образовательного</w:t>
      </w:r>
    </w:p>
    <w:p w:rsidR="00664323" w:rsidRPr="002D2F56" w:rsidRDefault="00664323" w:rsidP="00664323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D2F56">
        <w:rPr>
          <w:rFonts w:ascii="Times New Roman" w:eastAsiaTheme="minorEastAsia" w:hAnsi="Times New Roman"/>
          <w:sz w:val="28"/>
          <w:szCs w:val="28"/>
          <w:lang w:eastAsia="ru-RU"/>
        </w:rPr>
        <w:t>процесса, определяет содержание образова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ния, обеспечивающего реализацию </w:t>
      </w:r>
      <w:r w:rsidRPr="002D2F56">
        <w:rPr>
          <w:rFonts w:ascii="Times New Roman" w:eastAsiaTheme="minorEastAsia" w:hAnsi="Times New Roman"/>
          <w:sz w:val="28"/>
          <w:szCs w:val="28"/>
          <w:lang w:eastAsia="ru-RU"/>
        </w:rPr>
        <w:t>интересов и потребностей обучающихся, их родителей (законных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D2F56">
        <w:rPr>
          <w:rFonts w:ascii="Times New Roman" w:eastAsiaTheme="minorEastAsia" w:hAnsi="Times New Roman"/>
          <w:sz w:val="28"/>
          <w:szCs w:val="28"/>
          <w:lang w:eastAsia="ru-RU"/>
        </w:rPr>
        <w:t>представителей), образова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тельного учреждения, учредителя образовательного </w:t>
      </w:r>
      <w:r w:rsidRPr="002D2F56">
        <w:rPr>
          <w:rFonts w:ascii="Times New Roman" w:eastAsiaTheme="minorEastAsia" w:hAnsi="Times New Roman"/>
          <w:sz w:val="28"/>
          <w:szCs w:val="28"/>
          <w:lang w:eastAsia="ru-RU"/>
        </w:rPr>
        <w:t>учреждения (организации).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D2F56">
        <w:rPr>
          <w:rFonts w:ascii="Times New Roman" w:eastAsiaTheme="minorEastAsia" w:hAnsi="Times New Roman"/>
          <w:sz w:val="28"/>
          <w:szCs w:val="28"/>
          <w:lang w:eastAsia="ru-RU"/>
        </w:rPr>
        <w:t xml:space="preserve"> Время, отвод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имое на данную часть примерного </w:t>
      </w:r>
      <w:r w:rsidRPr="002D2F56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чебного плана, используется на:</w:t>
      </w:r>
    </w:p>
    <w:p w:rsidR="00664323" w:rsidRPr="002D2F56" w:rsidRDefault="00664323" w:rsidP="0066432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D2F56">
        <w:rPr>
          <w:rFonts w:ascii="Times New Roman" w:eastAsiaTheme="minorEastAsia" w:hAnsi="Times New Roman"/>
          <w:sz w:val="28"/>
          <w:szCs w:val="28"/>
          <w:lang w:eastAsia="ru-RU"/>
        </w:rPr>
        <w:t>- увеличение учебных часов, предусмотренных на изучение отдельных</w:t>
      </w:r>
    </w:p>
    <w:p w:rsidR="00664323" w:rsidRPr="002D2F56" w:rsidRDefault="00664323" w:rsidP="0066432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D2F56">
        <w:rPr>
          <w:rFonts w:ascii="Times New Roman" w:eastAsiaTheme="minorEastAsia" w:hAnsi="Times New Roman"/>
          <w:sz w:val="28"/>
          <w:szCs w:val="28"/>
          <w:lang w:eastAsia="ru-RU"/>
        </w:rPr>
        <w:t>предметов обязательной части;</w:t>
      </w:r>
    </w:p>
    <w:p w:rsidR="00664323" w:rsidRPr="002D2F56" w:rsidRDefault="00664323" w:rsidP="0066432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D2F56">
        <w:rPr>
          <w:rFonts w:ascii="Times New Roman" w:eastAsiaTheme="minorEastAsia" w:hAnsi="Times New Roman"/>
          <w:sz w:val="28"/>
          <w:szCs w:val="28"/>
          <w:lang w:eastAsia="ru-RU"/>
        </w:rPr>
        <w:t>- введение специально разработанных учебных курсов, обеспечивающих</w:t>
      </w:r>
    </w:p>
    <w:p w:rsidR="00664323" w:rsidRPr="002D2F56" w:rsidRDefault="00664323" w:rsidP="0066432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D2F56">
        <w:rPr>
          <w:rFonts w:ascii="Times New Roman" w:eastAsiaTheme="minorEastAsia" w:hAnsi="Times New Roman"/>
          <w:sz w:val="28"/>
          <w:szCs w:val="28"/>
          <w:lang w:eastAsia="ru-RU"/>
        </w:rPr>
        <w:t>интересы и потребности участников образовательного процесса.</w:t>
      </w:r>
    </w:p>
    <w:p w:rsidR="00664323" w:rsidRPr="002D2F56" w:rsidRDefault="00664323" w:rsidP="0066432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D2F56">
        <w:rPr>
          <w:rFonts w:ascii="Times New Roman" w:eastAsiaTheme="minorEastAsia" w:hAnsi="Times New Roman"/>
          <w:sz w:val="28"/>
          <w:szCs w:val="28"/>
          <w:lang w:eastAsia="ru-RU"/>
        </w:rPr>
        <w:t>На основании этого часы данно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го раздела переданы на изучение </w:t>
      </w:r>
      <w:r w:rsidRPr="002D2F56">
        <w:rPr>
          <w:rFonts w:ascii="Times New Roman" w:eastAsiaTheme="minorEastAsia" w:hAnsi="Times New Roman"/>
          <w:sz w:val="28"/>
          <w:szCs w:val="28"/>
          <w:lang w:eastAsia="ru-RU"/>
        </w:rPr>
        <w:t>следующих предметов:</w:t>
      </w:r>
    </w:p>
    <w:p w:rsidR="00664323" w:rsidRDefault="00664323" w:rsidP="0066432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>Башкирский язык как государственный язык Республики Башкортостан</w:t>
      </w:r>
      <w:r w:rsidR="00063C5C">
        <w:rPr>
          <w:rFonts w:ascii="Times New Roman" w:eastAsiaTheme="minorEastAsia" w:hAnsi="Times New Roman"/>
          <w:sz w:val="28"/>
          <w:szCs w:val="28"/>
          <w:lang w:eastAsia="ru-RU"/>
        </w:rPr>
        <w:t>» в 7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-9 классах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объеме – 1 часа;</w:t>
      </w:r>
    </w:p>
    <w:p w:rsidR="00664323" w:rsidRDefault="00664323" w:rsidP="0066432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Второй иностранный (французский) язык в 7,8 классах – 1 час;</w:t>
      </w:r>
    </w:p>
    <w:p w:rsidR="00664323" w:rsidRPr="004772FF" w:rsidRDefault="00664323" w:rsidP="0066432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На увеличение учебных часов,</w:t>
      </w:r>
      <w:r w:rsidRPr="004772FF">
        <w:t xml:space="preserve"> </w:t>
      </w:r>
      <w:r w:rsidRPr="004772FF">
        <w:rPr>
          <w:rFonts w:ascii="Times New Roman" w:eastAsiaTheme="minorEastAsia" w:hAnsi="Times New Roman"/>
          <w:sz w:val="28"/>
          <w:szCs w:val="28"/>
          <w:lang w:eastAsia="ru-RU"/>
        </w:rPr>
        <w:t>предусмотренных на изучение отдельных</w:t>
      </w:r>
    </w:p>
    <w:p w:rsidR="00664323" w:rsidRDefault="00664323" w:rsidP="0066432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72FF">
        <w:rPr>
          <w:rFonts w:ascii="Times New Roman" w:eastAsiaTheme="minorEastAsia" w:hAnsi="Times New Roman"/>
          <w:sz w:val="28"/>
          <w:szCs w:val="28"/>
          <w:lang w:eastAsia="ru-RU"/>
        </w:rPr>
        <w:t>предметов обязательной части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664323" w:rsidRDefault="00664323" w:rsidP="0066432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«Русский язык» в </w:t>
      </w:r>
      <w:r w:rsidRPr="004772FF">
        <w:rPr>
          <w:rFonts w:ascii="Times New Roman" w:eastAsiaTheme="minorEastAsia" w:hAnsi="Times New Roman"/>
          <w:sz w:val="28"/>
          <w:szCs w:val="28"/>
          <w:lang w:eastAsia="ru-RU"/>
        </w:rPr>
        <w:t>9 классах – 1 час;</w:t>
      </w:r>
    </w:p>
    <w:p w:rsidR="00664323" w:rsidRPr="004772FF" w:rsidRDefault="00664323" w:rsidP="0066432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«География» в 7-9 классах -1 час;</w:t>
      </w:r>
    </w:p>
    <w:p w:rsidR="00664323" w:rsidRDefault="00664323" w:rsidP="0066432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72FF">
        <w:rPr>
          <w:rFonts w:ascii="Times New Roman" w:eastAsiaTheme="minorEastAsia" w:hAnsi="Times New Roman"/>
          <w:sz w:val="28"/>
          <w:szCs w:val="28"/>
          <w:lang w:eastAsia="ru-RU"/>
        </w:rPr>
        <w:t>- Обществознание в 9-х классах-1час;</w:t>
      </w:r>
    </w:p>
    <w:p w:rsidR="00664323" w:rsidRDefault="00664323" w:rsidP="0066432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введение учебных курсов, обеспечивающих </w:t>
      </w:r>
      <w:r w:rsidRPr="004772FF">
        <w:rPr>
          <w:rFonts w:ascii="Times New Roman" w:eastAsiaTheme="minorEastAsia" w:hAnsi="Times New Roman"/>
          <w:sz w:val="28"/>
          <w:szCs w:val="28"/>
          <w:lang w:eastAsia="ru-RU"/>
        </w:rPr>
        <w:t>интересы и потребности участников образовательного процесса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664323" w:rsidRDefault="00AF47FA" w:rsidP="0066432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«Оранжевый мяч» в </w:t>
      </w:r>
      <w:r w:rsidR="00FF725C">
        <w:rPr>
          <w:rFonts w:ascii="Times New Roman" w:eastAsiaTheme="minorEastAsia" w:hAnsi="Times New Roman"/>
          <w:sz w:val="28"/>
          <w:szCs w:val="28"/>
          <w:lang w:eastAsia="ru-RU"/>
        </w:rPr>
        <w:t xml:space="preserve"> 9</w:t>
      </w:r>
      <w:r w:rsidR="00664323">
        <w:rPr>
          <w:rFonts w:ascii="Times New Roman" w:eastAsiaTheme="minorEastAsia" w:hAnsi="Times New Roman"/>
          <w:sz w:val="28"/>
          <w:szCs w:val="28"/>
          <w:lang w:eastAsia="ru-RU"/>
        </w:rPr>
        <w:t xml:space="preserve"> классах - 1 час.</w:t>
      </w:r>
    </w:p>
    <w:p w:rsidR="00664323" w:rsidRPr="00ED35FA" w:rsidRDefault="00664323" w:rsidP="0066432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4323" w:rsidRPr="00ED35FA" w:rsidRDefault="00664323" w:rsidP="0066432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>Осуществляется деление классов на группы  по следующим учебным предметам:</w:t>
      </w:r>
    </w:p>
    <w:p w:rsidR="00664323" w:rsidRPr="00ED35FA" w:rsidRDefault="00664323" w:rsidP="0066432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-«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>Башкирский язык как государственный язык Республики Башкортостан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="00AF47FA">
        <w:rPr>
          <w:rFonts w:ascii="Times New Roman" w:eastAsiaTheme="minorEastAsia" w:hAnsi="Times New Roman"/>
          <w:sz w:val="28"/>
          <w:szCs w:val="28"/>
          <w:lang w:eastAsia="ru-RU"/>
        </w:rPr>
        <w:t xml:space="preserve"> в 7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 xml:space="preserve"> классах;</w:t>
      </w:r>
    </w:p>
    <w:p w:rsidR="00664323" w:rsidRDefault="00664323" w:rsidP="0066432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«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>Родной язык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>Родная литература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="00063C5C">
        <w:rPr>
          <w:rFonts w:ascii="Times New Roman" w:eastAsiaTheme="minorEastAsia" w:hAnsi="Times New Roman"/>
          <w:sz w:val="28"/>
          <w:szCs w:val="28"/>
          <w:lang w:eastAsia="ru-RU"/>
        </w:rPr>
        <w:t xml:space="preserve"> в 7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 xml:space="preserve"> классах;</w:t>
      </w:r>
    </w:p>
    <w:p w:rsidR="00664323" w:rsidRDefault="00063C5C" w:rsidP="0066432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«Английский язык» в 7</w:t>
      </w:r>
      <w:r w:rsidR="00664323">
        <w:rPr>
          <w:rFonts w:ascii="Times New Roman" w:eastAsiaTheme="minorEastAsia" w:hAnsi="Times New Roman"/>
          <w:sz w:val="28"/>
          <w:szCs w:val="28"/>
          <w:lang w:eastAsia="ru-RU"/>
        </w:rPr>
        <w:t>-9 классах;</w:t>
      </w:r>
    </w:p>
    <w:p w:rsidR="00664323" w:rsidRDefault="009B4BCA" w:rsidP="0066432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«Технология» в</w:t>
      </w:r>
      <w:r w:rsidR="00063C5C">
        <w:rPr>
          <w:rFonts w:ascii="Times New Roman" w:eastAsiaTheme="minorEastAsia" w:hAnsi="Times New Roman"/>
          <w:sz w:val="28"/>
          <w:szCs w:val="28"/>
          <w:lang w:eastAsia="ru-RU"/>
        </w:rPr>
        <w:t xml:space="preserve"> 7</w:t>
      </w:r>
      <w:r w:rsidR="00FF725C">
        <w:rPr>
          <w:rFonts w:ascii="Times New Roman" w:eastAsiaTheme="minorEastAsia" w:hAnsi="Times New Roman"/>
          <w:sz w:val="28"/>
          <w:szCs w:val="28"/>
          <w:lang w:eastAsia="ru-RU"/>
        </w:rPr>
        <w:t>-8 классах</w:t>
      </w:r>
      <w:r w:rsidR="00417F8D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417F8D" w:rsidRDefault="00417F8D" w:rsidP="0066432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«Информатика» в 7-9 классах.</w:t>
      </w:r>
    </w:p>
    <w:p w:rsidR="00664323" w:rsidRDefault="00664323" w:rsidP="00664323">
      <w:pPr>
        <w:spacing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E76AA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Ча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сть учебного плана, формируемая, участниками образовательных отношений </w:t>
      </w:r>
      <w:r w:rsidRPr="000E76AA">
        <w:rPr>
          <w:rFonts w:ascii="Times New Roman" w:eastAsiaTheme="minorEastAsia" w:hAnsi="Times New Roman"/>
          <w:sz w:val="28"/>
          <w:szCs w:val="28"/>
          <w:lang w:eastAsia="ru-RU"/>
        </w:rPr>
        <w:t xml:space="preserve">формируется с учетом мнения и запроса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обучающихся и их </w:t>
      </w:r>
      <w:r w:rsidRPr="000E76AA">
        <w:rPr>
          <w:rFonts w:ascii="Times New Roman" w:eastAsiaTheme="minorEastAsia" w:hAnsi="Times New Roman"/>
          <w:sz w:val="28"/>
          <w:szCs w:val="28"/>
          <w:lang w:eastAsia="ru-RU"/>
        </w:rPr>
        <w:t>родителей (законных представителей) на основании заявлений.</w:t>
      </w:r>
    </w:p>
    <w:p w:rsidR="00664323" w:rsidRDefault="00664323" w:rsidP="00664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7289">
        <w:rPr>
          <w:rFonts w:ascii="Times New Roman" w:hAnsi="Times New Roman"/>
          <w:color w:val="000000"/>
          <w:sz w:val="28"/>
          <w:szCs w:val="28"/>
        </w:rPr>
        <w:t xml:space="preserve">В основной образовательной программе </w:t>
      </w:r>
      <w:r>
        <w:rPr>
          <w:rFonts w:ascii="Times New Roman" w:hAnsi="Times New Roman"/>
          <w:color w:val="000000"/>
          <w:sz w:val="28"/>
          <w:szCs w:val="28"/>
        </w:rPr>
        <w:t xml:space="preserve">ГБОУ РГИ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им.Г.Альмухаметова</w:t>
      </w:r>
      <w:proofErr w:type="spellEnd"/>
      <w:r w:rsidRPr="00807289">
        <w:rPr>
          <w:rFonts w:ascii="Times New Roman" w:hAnsi="Times New Roman"/>
          <w:color w:val="000000"/>
          <w:sz w:val="28"/>
          <w:szCs w:val="28"/>
        </w:rPr>
        <w:t xml:space="preserve"> предусмотрены занятия по внеурочной деятельности. Организация занятий по направлениям внеурочной деятельности предоставляет обучающимся возможность выбора широкого спектра занятий, направленных на их развитие, определяет чередование учебной и внеурочной деятельности в рамках реализации основной образовательной программы основного общего образования. </w:t>
      </w:r>
    </w:p>
    <w:p w:rsidR="00664323" w:rsidRDefault="00664323" w:rsidP="00664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34283">
        <w:rPr>
          <w:rFonts w:ascii="Times New Roman" w:hAnsi="Times New Roman"/>
          <w:color w:val="000000"/>
          <w:sz w:val="28"/>
          <w:szCs w:val="28"/>
        </w:rPr>
        <w:t>Гимназия самостоятельно разрабатывает и утверждает план внеурочной деятельности. План внеурочной деятельности определяет состав и структуру направлений, формы организации, объем внеурочной деятельности для обучающихся при получении ООО (до 1750 часов за пять лет обучения) с учетом интересов обучающихся и возможностей образовательной организации.</w:t>
      </w:r>
    </w:p>
    <w:p w:rsidR="00664323" w:rsidRDefault="00664323" w:rsidP="00664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445D">
        <w:rPr>
          <w:rFonts w:ascii="Times New Roman" w:hAnsi="Times New Roman"/>
          <w:color w:val="000000"/>
          <w:sz w:val="28"/>
          <w:szCs w:val="28"/>
        </w:rPr>
        <w:t>Время, отведённое на внеурочную деятельность, не учитывается при определении максимально допустимой недельной нагрузки обучающихся. Программы внеурочной деятельности реализуются по запросу обучающихся и их родителей (законных представителей). В соответствии с требованиями ФГОС ООО,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45D">
        <w:rPr>
          <w:rFonts w:ascii="Times New Roman" w:hAnsi="Times New Roman"/>
          <w:color w:val="000000"/>
          <w:sz w:val="28"/>
          <w:szCs w:val="28"/>
        </w:rPr>
        <w:t>обязательная часть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45D">
        <w:rPr>
          <w:rFonts w:ascii="Times New Roman" w:hAnsi="Times New Roman"/>
          <w:color w:val="000000"/>
          <w:sz w:val="28"/>
          <w:szCs w:val="28"/>
        </w:rPr>
        <w:t>основной образовательной программы (ООП)</w:t>
      </w:r>
      <w:r>
        <w:rPr>
          <w:rFonts w:ascii="Times New Roman" w:hAnsi="Times New Roman"/>
          <w:color w:val="000000"/>
          <w:sz w:val="28"/>
          <w:szCs w:val="28"/>
        </w:rPr>
        <w:t xml:space="preserve"> ГБОУ РГИ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им.Г.Альмухаметова</w:t>
      </w:r>
      <w:proofErr w:type="spellEnd"/>
      <w:r w:rsidRPr="00AB445D">
        <w:rPr>
          <w:rFonts w:ascii="Times New Roman" w:hAnsi="Times New Roman"/>
          <w:color w:val="000000"/>
          <w:sz w:val="28"/>
          <w:szCs w:val="28"/>
        </w:rPr>
        <w:t xml:space="preserve"> составляет 70% от ее общего объема, а часть, формируемая участни</w:t>
      </w:r>
      <w:r>
        <w:rPr>
          <w:rFonts w:ascii="Times New Roman" w:hAnsi="Times New Roman"/>
          <w:color w:val="000000"/>
          <w:sz w:val="28"/>
          <w:szCs w:val="28"/>
        </w:rPr>
        <w:t xml:space="preserve">ками образовательных отношений, </w:t>
      </w:r>
      <w:r w:rsidRPr="00AB445D">
        <w:rPr>
          <w:rFonts w:ascii="Times New Roman" w:hAnsi="Times New Roman"/>
          <w:color w:val="000000"/>
          <w:sz w:val="28"/>
          <w:szCs w:val="28"/>
        </w:rPr>
        <w:t>30%. В ООП ООО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45D">
        <w:rPr>
          <w:rFonts w:ascii="Times New Roman" w:hAnsi="Times New Roman"/>
          <w:color w:val="000000"/>
          <w:sz w:val="28"/>
          <w:szCs w:val="28"/>
        </w:rPr>
        <w:t>предусмотрены обязательные занятия по классам в рамках реализации внеурочн</w:t>
      </w:r>
      <w:r w:rsidR="00417F8D">
        <w:rPr>
          <w:rFonts w:ascii="Times New Roman" w:hAnsi="Times New Roman"/>
          <w:color w:val="000000"/>
          <w:sz w:val="28"/>
          <w:szCs w:val="28"/>
        </w:rPr>
        <w:t>ой деятельности в количестве 3-5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45D">
        <w:rPr>
          <w:rFonts w:ascii="Times New Roman" w:hAnsi="Times New Roman"/>
          <w:color w:val="000000"/>
          <w:sz w:val="28"/>
          <w:szCs w:val="28"/>
        </w:rPr>
        <w:t>часов в неделю.</w:t>
      </w:r>
    </w:p>
    <w:p w:rsidR="00C366AF" w:rsidRPr="00807289" w:rsidRDefault="00C366AF" w:rsidP="00664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4323" w:rsidRDefault="00664323" w:rsidP="00664323">
      <w:pPr>
        <w:pStyle w:val="dash041e005f0431005f044b005f0447005f043d005f044b005f0439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3"/>
        <w:gridCol w:w="2308"/>
        <w:gridCol w:w="2149"/>
        <w:gridCol w:w="2053"/>
        <w:gridCol w:w="1858"/>
      </w:tblGrid>
      <w:tr w:rsidR="00664323" w:rsidTr="00640A6B">
        <w:tc>
          <w:tcPr>
            <w:tcW w:w="1203" w:type="dxa"/>
          </w:tcPr>
          <w:p w:rsidR="00664323" w:rsidRDefault="00664323" w:rsidP="00664323">
            <w:pPr>
              <w:pStyle w:val="dash041e005f0431005f044b005f0447005f043d005f044b005f0439"/>
              <w:jc w:val="both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4457" w:type="dxa"/>
            <w:gridSpan w:val="2"/>
          </w:tcPr>
          <w:p w:rsidR="00664323" w:rsidRDefault="00664323" w:rsidP="00664323">
            <w:pPr>
              <w:pStyle w:val="dash041e005f0431005f044b005f0447005f043d005f044b005f0439"/>
              <w:jc w:val="both"/>
              <w:rPr>
                <w:b/>
              </w:rPr>
            </w:pPr>
            <w:r>
              <w:rPr>
                <w:b/>
              </w:rPr>
              <w:t>Обязательная часть ООП</w:t>
            </w:r>
          </w:p>
        </w:tc>
        <w:tc>
          <w:tcPr>
            <w:tcW w:w="3911" w:type="dxa"/>
            <w:gridSpan w:val="2"/>
          </w:tcPr>
          <w:p w:rsidR="00664323" w:rsidRDefault="00664323" w:rsidP="00664323">
            <w:pPr>
              <w:pStyle w:val="dash041e005f0431005f044b005f0447005f043d005f044b005f0439"/>
              <w:jc w:val="both"/>
              <w:rPr>
                <w:b/>
              </w:rPr>
            </w:pPr>
            <w:r w:rsidRPr="00F71978">
              <w:rPr>
                <w:b/>
              </w:rPr>
              <w:t>Часть ООП, формируемая участниками образовательных отношений</w:t>
            </w:r>
          </w:p>
        </w:tc>
      </w:tr>
      <w:tr w:rsidR="00664323" w:rsidTr="00640A6B">
        <w:tc>
          <w:tcPr>
            <w:tcW w:w="1203" w:type="dxa"/>
          </w:tcPr>
          <w:p w:rsidR="00664323" w:rsidRPr="0052499B" w:rsidRDefault="00664323" w:rsidP="00664323">
            <w:pPr>
              <w:pStyle w:val="dash041e005f0431005f044b005f0447005f043d005f044b005f0439"/>
              <w:jc w:val="both"/>
            </w:pPr>
            <w:r w:rsidRPr="0052499B">
              <w:t>7</w:t>
            </w:r>
          </w:p>
        </w:tc>
        <w:tc>
          <w:tcPr>
            <w:tcW w:w="2308" w:type="dxa"/>
          </w:tcPr>
          <w:p w:rsidR="00664323" w:rsidRPr="0052499B" w:rsidRDefault="00295F61" w:rsidP="00664323">
            <w:pPr>
              <w:pStyle w:val="dash041e005f0431005f044b005f0447005f043d005f044b005f0439"/>
              <w:jc w:val="both"/>
            </w:pPr>
            <w:r>
              <w:t>29</w:t>
            </w:r>
          </w:p>
        </w:tc>
        <w:tc>
          <w:tcPr>
            <w:tcW w:w="2149" w:type="dxa"/>
          </w:tcPr>
          <w:p w:rsidR="00664323" w:rsidRPr="0052499B" w:rsidRDefault="00664323" w:rsidP="00664323">
            <w:pPr>
              <w:pStyle w:val="dash041e005f0431005f044b005f0447005f043d005f044b005f0439"/>
              <w:jc w:val="both"/>
            </w:pPr>
            <w:r w:rsidRPr="0052499B">
              <w:t>7</w:t>
            </w:r>
            <w:r>
              <w:t>0</w:t>
            </w:r>
          </w:p>
        </w:tc>
        <w:tc>
          <w:tcPr>
            <w:tcW w:w="2053" w:type="dxa"/>
          </w:tcPr>
          <w:p w:rsidR="00664323" w:rsidRPr="0052499B" w:rsidRDefault="00295F61" w:rsidP="00664323">
            <w:pPr>
              <w:pStyle w:val="dash041e005f0431005f044b005f0447005f043d005f044b005f0439"/>
              <w:jc w:val="both"/>
            </w:pPr>
            <w:r>
              <w:t>3ч.,4ч./  5</w:t>
            </w:r>
          </w:p>
        </w:tc>
        <w:tc>
          <w:tcPr>
            <w:tcW w:w="1858" w:type="dxa"/>
          </w:tcPr>
          <w:p w:rsidR="00664323" w:rsidRPr="0052499B" w:rsidRDefault="00664323" w:rsidP="00664323">
            <w:pPr>
              <w:pStyle w:val="dash041e005f0431005f044b005f0447005f043d005f044b005f0439"/>
              <w:jc w:val="both"/>
            </w:pPr>
            <w:r>
              <w:t>30</w:t>
            </w:r>
          </w:p>
        </w:tc>
      </w:tr>
      <w:tr w:rsidR="00664323" w:rsidTr="00640A6B">
        <w:tc>
          <w:tcPr>
            <w:tcW w:w="1203" w:type="dxa"/>
          </w:tcPr>
          <w:p w:rsidR="00664323" w:rsidRPr="0052499B" w:rsidRDefault="00664323" w:rsidP="00664323">
            <w:pPr>
              <w:pStyle w:val="dash041e005f0431005f044b005f0447005f043d005f044b005f0439"/>
              <w:jc w:val="both"/>
            </w:pPr>
            <w:r w:rsidRPr="0052499B">
              <w:t>8</w:t>
            </w:r>
          </w:p>
        </w:tc>
        <w:tc>
          <w:tcPr>
            <w:tcW w:w="2308" w:type="dxa"/>
          </w:tcPr>
          <w:p w:rsidR="00664323" w:rsidRPr="0052499B" w:rsidRDefault="00664323" w:rsidP="00664323">
            <w:pPr>
              <w:pStyle w:val="dash041e005f0431005f044b005f0447005f043d005f044b005f0439"/>
              <w:jc w:val="both"/>
            </w:pPr>
            <w:r w:rsidRPr="0052499B">
              <w:t>30</w:t>
            </w:r>
          </w:p>
        </w:tc>
        <w:tc>
          <w:tcPr>
            <w:tcW w:w="2149" w:type="dxa"/>
          </w:tcPr>
          <w:p w:rsidR="00664323" w:rsidRPr="0052499B" w:rsidRDefault="00664323" w:rsidP="00664323">
            <w:pPr>
              <w:pStyle w:val="dash041e005f0431005f044b005f0447005f043d005f044b005f0439"/>
              <w:jc w:val="both"/>
            </w:pPr>
            <w:r w:rsidRPr="0052499B">
              <w:t>70</w:t>
            </w:r>
          </w:p>
        </w:tc>
        <w:tc>
          <w:tcPr>
            <w:tcW w:w="2053" w:type="dxa"/>
          </w:tcPr>
          <w:p w:rsidR="00664323" w:rsidRPr="0052499B" w:rsidRDefault="00295F61" w:rsidP="00664323">
            <w:pPr>
              <w:pStyle w:val="dash041e005f0431005f044b005f0447005f043d005f044b005f0439"/>
              <w:jc w:val="both"/>
            </w:pPr>
            <w:r>
              <w:t>3ч., 5ч./  4</w:t>
            </w:r>
          </w:p>
        </w:tc>
        <w:tc>
          <w:tcPr>
            <w:tcW w:w="1858" w:type="dxa"/>
          </w:tcPr>
          <w:p w:rsidR="00664323" w:rsidRPr="0052499B" w:rsidRDefault="00664323" w:rsidP="00664323">
            <w:pPr>
              <w:pStyle w:val="dash041e005f0431005f044b005f0447005f043d005f044b005f0439"/>
              <w:jc w:val="both"/>
            </w:pPr>
            <w:r w:rsidRPr="0052499B">
              <w:t>30</w:t>
            </w:r>
          </w:p>
        </w:tc>
      </w:tr>
      <w:tr w:rsidR="00664323" w:rsidTr="00640A6B">
        <w:tc>
          <w:tcPr>
            <w:tcW w:w="1203" w:type="dxa"/>
          </w:tcPr>
          <w:p w:rsidR="00664323" w:rsidRPr="0052499B" w:rsidRDefault="00664323" w:rsidP="00664323">
            <w:pPr>
              <w:pStyle w:val="dash041e005f0431005f044b005f0447005f043d005f044b005f0439"/>
              <w:jc w:val="both"/>
            </w:pPr>
            <w:r w:rsidRPr="0052499B">
              <w:t>9</w:t>
            </w:r>
          </w:p>
        </w:tc>
        <w:tc>
          <w:tcPr>
            <w:tcW w:w="2308" w:type="dxa"/>
          </w:tcPr>
          <w:p w:rsidR="00664323" w:rsidRPr="0052499B" w:rsidRDefault="00664323" w:rsidP="00664323">
            <w:pPr>
              <w:pStyle w:val="dash041e005f0431005f044b005f0447005f043d005f044b005f0439"/>
              <w:jc w:val="both"/>
            </w:pPr>
            <w:r>
              <w:t>28</w:t>
            </w:r>
          </w:p>
        </w:tc>
        <w:tc>
          <w:tcPr>
            <w:tcW w:w="2149" w:type="dxa"/>
          </w:tcPr>
          <w:p w:rsidR="00664323" w:rsidRPr="0052499B" w:rsidRDefault="00664323" w:rsidP="00664323">
            <w:pPr>
              <w:pStyle w:val="dash041e005f0431005f044b005f0447005f043d005f044b005f0439"/>
              <w:jc w:val="both"/>
            </w:pPr>
            <w:r w:rsidRPr="0052499B">
              <w:t>70</w:t>
            </w:r>
          </w:p>
        </w:tc>
        <w:tc>
          <w:tcPr>
            <w:tcW w:w="2053" w:type="dxa"/>
          </w:tcPr>
          <w:p w:rsidR="00664323" w:rsidRPr="0052499B" w:rsidRDefault="00D47F8D" w:rsidP="00664323">
            <w:pPr>
              <w:pStyle w:val="dash041e005f0431005f044b005f0447005f043d005f044b005f0439"/>
              <w:jc w:val="both"/>
            </w:pPr>
            <w:r>
              <w:t>5ч., 4ч./  3</w:t>
            </w:r>
          </w:p>
        </w:tc>
        <w:tc>
          <w:tcPr>
            <w:tcW w:w="1858" w:type="dxa"/>
          </w:tcPr>
          <w:p w:rsidR="00664323" w:rsidRPr="0052499B" w:rsidRDefault="00664323" w:rsidP="00664323">
            <w:pPr>
              <w:pStyle w:val="dash041e005f0431005f044b005f0447005f043d005f044b005f0439"/>
              <w:jc w:val="both"/>
            </w:pPr>
            <w:r w:rsidRPr="0052499B">
              <w:t>30</w:t>
            </w:r>
          </w:p>
        </w:tc>
      </w:tr>
      <w:tr w:rsidR="00664323" w:rsidTr="00640A6B">
        <w:tc>
          <w:tcPr>
            <w:tcW w:w="1203" w:type="dxa"/>
          </w:tcPr>
          <w:p w:rsidR="00664323" w:rsidRPr="0052499B" w:rsidRDefault="00664323" w:rsidP="00664323">
            <w:pPr>
              <w:pStyle w:val="dash041e005f0431005f044b005f0447005f043d005f044b005f0439"/>
              <w:jc w:val="both"/>
            </w:pPr>
            <w:r w:rsidRPr="0052499B">
              <w:t xml:space="preserve">Итого </w:t>
            </w:r>
          </w:p>
        </w:tc>
        <w:tc>
          <w:tcPr>
            <w:tcW w:w="2308" w:type="dxa"/>
          </w:tcPr>
          <w:p w:rsidR="00664323" w:rsidRPr="0052499B" w:rsidRDefault="005361FE" w:rsidP="00664323">
            <w:pPr>
              <w:pStyle w:val="dash041e005f0431005f044b005f0447005f043d005f044b005f0439"/>
              <w:jc w:val="both"/>
            </w:pPr>
            <w:r>
              <w:t>87</w:t>
            </w:r>
          </w:p>
        </w:tc>
        <w:tc>
          <w:tcPr>
            <w:tcW w:w="2149" w:type="dxa"/>
          </w:tcPr>
          <w:p w:rsidR="00664323" w:rsidRPr="0052499B" w:rsidRDefault="00664323" w:rsidP="00664323">
            <w:pPr>
              <w:pStyle w:val="dash041e005f0431005f044b005f0447005f043d005f044b005f0439"/>
              <w:jc w:val="both"/>
            </w:pPr>
            <w:r w:rsidRPr="0052499B">
              <w:t>70</w:t>
            </w:r>
          </w:p>
        </w:tc>
        <w:tc>
          <w:tcPr>
            <w:tcW w:w="2053" w:type="dxa"/>
          </w:tcPr>
          <w:p w:rsidR="00664323" w:rsidRPr="0052499B" w:rsidRDefault="005361FE" w:rsidP="00664323">
            <w:pPr>
              <w:pStyle w:val="dash041e005f0431005f044b005f0447005f043d005f044b005f0439"/>
              <w:jc w:val="both"/>
            </w:pPr>
            <w:r>
              <w:t>11ч, 13ч. / 12</w:t>
            </w:r>
          </w:p>
        </w:tc>
        <w:tc>
          <w:tcPr>
            <w:tcW w:w="1858" w:type="dxa"/>
          </w:tcPr>
          <w:p w:rsidR="00664323" w:rsidRPr="0052499B" w:rsidRDefault="00664323" w:rsidP="00664323">
            <w:pPr>
              <w:pStyle w:val="dash041e005f0431005f044b005f0447005f043d005f044b005f0439"/>
              <w:jc w:val="both"/>
            </w:pPr>
            <w:r w:rsidRPr="0052499B">
              <w:t>30</w:t>
            </w:r>
          </w:p>
        </w:tc>
      </w:tr>
    </w:tbl>
    <w:p w:rsidR="00664323" w:rsidRDefault="00664323" w:rsidP="007F0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6AF" w:rsidRDefault="00C366AF" w:rsidP="007F0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6AF" w:rsidRDefault="00C366AF" w:rsidP="007F0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6AF" w:rsidRDefault="00C366AF" w:rsidP="007F0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6AF" w:rsidRDefault="00C366AF" w:rsidP="007F0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6AF" w:rsidRDefault="00C366AF" w:rsidP="007F0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6AF" w:rsidRDefault="00C366AF" w:rsidP="007F0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1FE" w:rsidRDefault="005361FE" w:rsidP="007F0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1FE" w:rsidRDefault="005361FE" w:rsidP="007F0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1FE" w:rsidRDefault="005361FE" w:rsidP="007F0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6AF" w:rsidRDefault="00C366AF" w:rsidP="007F0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6AF" w:rsidRDefault="00C366AF" w:rsidP="007F0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6AF" w:rsidRDefault="00C366AF" w:rsidP="007F0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494" w:rsidRPr="007F0494" w:rsidRDefault="007F0494" w:rsidP="007F0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Учебный план для </w:t>
      </w:r>
      <w:r w:rsidR="00536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F0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—9-х классов</w:t>
      </w:r>
    </w:p>
    <w:p w:rsidR="004E6141" w:rsidRDefault="007F0494" w:rsidP="007F0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ГБОУ Республиканская гимназия-интернат им. </w:t>
      </w:r>
      <w:proofErr w:type="spellStart"/>
      <w:r w:rsidRPr="007F0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Г.Альмухаметова</w:t>
      </w:r>
      <w:proofErr w:type="spellEnd"/>
      <w:r w:rsidRPr="007F0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7F0494" w:rsidRPr="007F0494" w:rsidRDefault="007F0494" w:rsidP="007F0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536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F0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536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F0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при 5-дневной учебной неделе</w:t>
      </w:r>
    </w:p>
    <w:p w:rsidR="007F0494" w:rsidRDefault="007F0494" w:rsidP="007F0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учебных часов в неделю</w:t>
      </w:r>
      <w:r w:rsidR="00767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/год</w:t>
      </w:r>
    </w:p>
    <w:p w:rsidR="00073E2E" w:rsidRPr="007F0494" w:rsidRDefault="00AF47FA" w:rsidP="007F0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(7-</w:t>
      </w:r>
      <w:r w:rsidR="00536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9классы 34</w:t>
      </w:r>
      <w:r w:rsidR="00073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учебных недель в год)</w:t>
      </w:r>
    </w:p>
    <w:p w:rsidR="007F0494" w:rsidRPr="007F0494" w:rsidRDefault="007F0494" w:rsidP="007F04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1315"/>
        <w:gridCol w:w="707"/>
        <w:gridCol w:w="567"/>
        <w:gridCol w:w="675"/>
        <w:gridCol w:w="34"/>
        <w:gridCol w:w="568"/>
        <w:gridCol w:w="567"/>
        <w:gridCol w:w="142"/>
        <w:gridCol w:w="567"/>
        <w:gridCol w:w="567"/>
        <w:gridCol w:w="108"/>
        <w:gridCol w:w="601"/>
        <w:gridCol w:w="709"/>
        <w:gridCol w:w="11"/>
      </w:tblGrid>
      <w:tr w:rsidR="0072266D" w:rsidRPr="007F0494" w:rsidTr="000F272D">
        <w:trPr>
          <w:gridAfter w:val="12"/>
          <w:wAfter w:w="5116" w:type="dxa"/>
          <w:trHeight w:val="591"/>
        </w:trPr>
        <w:tc>
          <w:tcPr>
            <w:tcW w:w="2371" w:type="dxa"/>
            <w:vMerge w:val="restart"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022" w:type="dxa"/>
            <w:gridSpan w:val="2"/>
            <w:vMerge w:val="restart"/>
            <w:tcBorders>
              <w:tr2bl w:val="single" w:sz="4" w:space="0" w:color="auto"/>
            </w:tcBorders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</w:t>
            </w:r>
          </w:p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</w:tr>
      <w:tr w:rsidR="0072266D" w:rsidRPr="007F0494" w:rsidTr="000F272D">
        <w:trPr>
          <w:gridAfter w:val="1"/>
          <w:wAfter w:w="11" w:type="dxa"/>
          <w:trHeight w:val="333"/>
        </w:trPr>
        <w:tc>
          <w:tcPr>
            <w:tcW w:w="2371" w:type="dxa"/>
            <w:vMerge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2"/>
            <w:vMerge/>
            <w:tcBorders>
              <w:tr2bl w:val="single" w:sz="4" w:space="0" w:color="auto"/>
            </w:tcBorders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7F0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7F0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68" w:type="dxa"/>
            <w:tcBorders>
              <w:left w:val="single" w:sz="2" w:space="0" w:color="auto"/>
              <w:right w:val="single" w:sz="2" w:space="0" w:color="auto"/>
            </w:tcBorders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67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01" w:type="dxa"/>
            <w:tcBorders>
              <w:left w:val="single" w:sz="2" w:space="0" w:color="auto"/>
            </w:tcBorders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72266D" w:rsidRPr="007F0494" w:rsidTr="000F272D">
        <w:trPr>
          <w:gridAfter w:val="6"/>
          <w:wAfter w:w="2563" w:type="dxa"/>
          <w:trHeight w:val="344"/>
        </w:trPr>
        <w:tc>
          <w:tcPr>
            <w:tcW w:w="2371" w:type="dxa"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gridSpan w:val="2"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2266D" w:rsidRPr="007F0494" w:rsidTr="000F272D">
        <w:trPr>
          <w:gridAfter w:val="1"/>
          <w:wAfter w:w="11" w:type="dxa"/>
          <w:trHeight w:val="328"/>
        </w:trPr>
        <w:tc>
          <w:tcPr>
            <w:tcW w:w="2371" w:type="dxa"/>
            <w:vMerge w:val="restart"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022" w:type="dxa"/>
            <w:gridSpan w:val="2"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</w:tcPr>
          <w:p w:rsidR="0072266D" w:rsidRPr="007F0494" w:rsidRDefault="0072266D" w:rsidP="0072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6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2266D" w:rsidRPr="007F0494" w:rsidRDefault="0072266D" w:rsidP="0072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2266D" w:rsidRPr="007F0494" w:rsidRDefault="0072266D" w:rsidP="00F5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1" w:type="dxa"/>
            <w:tcBorders>
              <w:left w:val="single" w:sz="2" w:space="0" w:color="auto"/>
            </w:tcBorders>
            <w:vAlign w:val="center"/>
          </w:tcPr>
          <w:p w:rsidR="0072266D" w:rsidRPr="007F0494" w:rsidRDefault="0072266D" w:rsidP="00F5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2266D" w:rsidRPr="007F0494" w:rsidRDefault="0072266D" w:rsidP="00F5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</w:t>
            </w:r>
          </w:p>
        </w:tc>
      </w:tr>
      <w:tr w:rsidR="0072266D" w:rsidRPr="007F0494" w:rsidTr="000F272D">
        <w:trPr>
          <w:gridAfter w:val="1"/>
          <w:wAfter w:w="11" w:type="dxa"/>
          <w:trHeight w:val="372"/>
        </w:trPr>
        <w:tc>
          <w:tcPr>
            <w:tcW w:w="2371" w:type="dxa"/>
            <w:vMerge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2"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2266D" w:rsidRDefault="0072266D" w:rsidP="003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01" w:type="dxa"/>
            <w:tcBorders>
              <w:lef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2266D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238</w:t>
            </w:r>
          </w:p>
        </w:tc>
      </w:tr>
      <w:tr w:rsidR="0072266D" w:rsidRPr="007F0494" w:rsidTr="000F272D">
        <w:trPr>
          <w:gridAfter w:val="1"/>
          <w:wAfter w:w="11" w:type="dxa"/>
          <w:trHeight w:val="372"/>
        </w:trPr>
        <w:tc>
          <w:tcPr>
            <w:tcW w:w="2371" w:type="dxa"/>
            <w:vMerge w:val="restart"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022" w:type="dxa"/>
            <w:gridSpan w:val="2"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</w:tcPr>
          <w:p w:rsidR="0072266D" w:rsidRPr="007F0494" w:rsidRDefault="0072266D" w:rsidP="0072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7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2266D" w:rsidRPr="007F0494" w:rsidRDefault="0072266D" w:rsidP="00F5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1" w:type="dxa"/>
            <w:tcBorders>
              <w:left w:val="single" w:sz="2" w:space="0" w:color="auto"/>
            </w:tcBorders>
            <w:vAlign w:val="center"/>
          </w:tcPr>
          <w:p w:rsidR="0072266D" w:rsidRPr="007F0494" w:rsidRDefault="00BD2775" w:rsidP="00F5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2266D" w:rsidRPr="007F0494" w:rsidRDefault="0072266D" w:rsidP="00F5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72266D" w:rsidRPr="007F0494" w:rsidTr="000F272D">
        <w:trPr>
          <w:gridAfter w:val="1"/>
          <w:wAfter w:w="11" w:type="dxa"/>
          <w:trHeight w:val="357"/>
        </w:trPr>
        <w:tc>
          <w:tcPr>
            <w:tcW w:w="2371" w:type="dxa"/>
            <w:vMerge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2"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7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2266D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1" w:type="dxa"/>
            <w:tcBorders>
              <w:left w:val="single" w:sz="2" w:space="0" w:color="auto"/>
            </w:tcBorders>
            <w:vAlign w:val="center"/>
          </w:tcPr>
          <w:p w:rsidR="0072266D" w:rsidRPr="007F0494" w:rsidRDefault="00BD2775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2266D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72266D" w:rsidRPr="007F0494" w:rsidTr="000F272D">
        <w:trPr>
          <w:gridAfter w:val="1"/>
          <w:wAfter w:w="11" w:type="dxa"/>
          <w:trHeight w:val="357"/>
        </w:trPr>
        <w:tc>
          <w:tcPr>
            <w:tcW w:w="2371" w:type="dxa"/>
            <w:vMerge w:val="restart"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022" w:type="dxa"/>
            <w:gridSpan w:val="2"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2266D" w:rsidRPr="007F0494" w:rsidRDefault="0072266D" w:rsidP="00C3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01" w:type="dxa"/>
            <w:tcBorders>
              <w:left w:val="single" w:sz="2" w:space="0" w:color="auto"/>
            </w:tcBorders>
            <w:vAlign w:val="center"/>
          </w:tcPr>
          <w:p w:rsidR="0072266D" w:rsidRPr="007F0494" w:rsidRDefault="00BD2775" w:rsidP="00F5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2266D" w:rsidRPr="007F0494" w:rsidRDefault="0072266D" w:rsidP="00F5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</w:t>
            </w:r>
          </w:p>
        </w:tc>
      </w:tr>
      <w:tr w:rsidR="0072266D" w:rsidRPr="007F0494" w:rsidTr="000F272D">
        <w:trPr>
          <w:gridAfter w:val="1"/>
          <w:wAfter w:w="11" w:type="dxa"/>
          <w:trHeight w:val="357"/>
        </w:trPr>
        <w:tc>
          <w:tcPr>
            <w:tcW w:w="2371" w:type="dxa"/>
            <w:vMerge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2"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 иностранный язык (французский)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2266D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lef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2266D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266D" w:rsidRPr="007F0494" w:rsidTr="000F272D">
        <w:trPr>
          <w:gridAfter w:val="1"/>
          <w:wAfter w:w="11" w:type="dxa"/>
          <w:trHeight w:val="423"/>
        </w:trPr>
        <w:tc>
          <w:tcPr>
            <w:tcW w:w="2371" w:type="dxa"/>
            <w:vMerge w:val="restart"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022" w:type="dxa"/>
            <w:gridSpan w:val="2"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2266D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lef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2266D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266D" w:rsidRPr="007F0494" w:rsidTr="000F272D">
        <w:trPr>
          <w:gridAfter w:val="1"/>
          <w:wAfter w:w="11" w:type="dxa"/>
          <w:trHeight w:val="423"/>
        </w:trPr>
        <w:tc>
          <w:tcPr>
            <w:tcW w:w="2371" w:type="dxa"/>
            <w:vMerge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2"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</w:tcPr>
          <w:p w:rsidR="0072266D" w:rsidRPr="007F0494" w:rsidRDefault="00BD2775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2266D" w:rsidRPr="007F0494" w:rsidRDefault="00BD2775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2266D" w:rsidRPr="007F0494" w:rsidRDefault="0072266D" w:rsidP="00C3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01" w:type="dxa"/>
            <w:tcBorders>
              <w:lef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2266D" w:rsidRPr="007F0494" w:rsidRDefault="00BD2775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</w:t>
            </w:r>
          </w:p>
        </w:tc>
      </w:tr>
      <w:tr w:rsidR="0072266D" w:rsidRPr="007F0494" w:rsidTr="000F272D">
        <w:trPr>
          <w:gridAfter w:val="1"/>
          <w:wAfter w:w="11" w:type="dxa"/>
          <w:trHeight w:val="423"/>
        </w:trPr>
        <w:tc>
          <w:tcPr>
            <w:tcW w:w="2371" w:type="dxa"/>
            <w:vMerge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2"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</w:tcPr>
          <w:p w:rsidR="0072266D" w:rsidRPr="007F0494" w:rsidRDefault="00BD2775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2266D" w:rsidRPr="007F0494" w:rsidRDefault="00BD2775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1" w:type="dxa"/>
            <w:tcBorders>
              <w:lef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2266D" w:rsidRPr="007F0494" w:rsidRDefault="00BD2775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</w:t>
            </w:r>
          </w:p>
        </w:tc>
      </w:tr>
      <w:tr w:rsidR="0072266D" w:rsidRPr="007F0494" w:rsidTr="000F272D">
        <w:trPr>
          <w:gridAfter w:val="1"/>
          <w:wAfter w:w="11" w:type="dxa"/>
          <w:trHeight w:val="423"/>
        </w:trPr>
        <w:tc>
          <w:tcPr>
            <w:tcW w:w="2371" w:type="dxa"/>
            <w:vMerge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2"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</w:tcPr>
          <w:p w:rsidR="0072266D" w:rsidRPr="007F0494" w:rsidRDefault="00BD2775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BD2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1" w:type="dxa"/>
            <w:tcBorders>
              <w:lef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2266D" w:rsidRPr="007F0494" w:rsidRDefault="0072266D" w:rsidP="0049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D2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</w:tr>
      <w:tr w:rsidR="0072266D" w:rsidRPr="007F0494" w:rsidTr="000F272D">
        <w:trPr>
          <w:gridAfter w:val="1"/>
          <w:wAfter w:w="11" w:type="dxa"/>
          <w:trHeight w:val="523"/>
        </w:trPr>
        <w:tc>
          <w:tcPr>
            <w:tcW w:w="2371" w:type="dxa"/>
            <w:vMerge w:val="restart"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022" w:type="dxa"/>
            <w:gridSpan w:val="2"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</w:tcPr>
          <w:p w:rsidR="0072266D" w:rsidRPr="007F0494" w:rsidRDefault="00BD2775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2266D" w:rsidRPr="007F0494" w:rsidRDefault="00BD2775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2266D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1" w:type="dxa"/>
            <w:tcBorders>
              <w:left w:val="single" w:sz="2" w:space="0" w:color="auto"/>
            </w:tcBorders>
            <w:vAlign w:val="center"/>
          </w:tcPr>
          <w:p w:rsidR="0072266D" w:rsidRPr="007F0494" w:rsidRDefault="00BD2775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2266D" w:rsidRDefault="00BD2775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</w:t>
            </w:r>
          </w:p>
        </w:tc>
      </w:tr>
      <w:tr w:rsidR="0072266D" w:rsidRPr="007F0494" w:rsidTr="000F272D">
        <w:trPr>
          <w:gridAfter w:val="1"/>
          <w:wAfter w:w="11" w:type="dxa"/>
          <w:trHeight w:val="398"/>
        </w:trPr>
        <w:tc>
          <w:tcPr>
            <w:tcW w:w="2371" w:type="dxa"/>
            <w:vMerge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2"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</w:tcPr>
          <w:p w:rsidR="0072266D" w:rsidRPr="007F0494" w:rsidRDefault="00BD2775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2266D" w:rsidRPr="007F0494" w:rsidRDefault="00BD2775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1" w:type="dxa"/>
            <w:tcBorders>
              <w:left w:val="single" w:sz="2" w:space="0" w:color="auto"/>
            </w:tcBorders>
            <w:vAlign w:val="center"/>
          </w:tcPr>
          <w:p w:rsidR="0072266D" w:rsidRPr="007F0494" w:rsidRDefault="00BD2775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2266D" w:rsidRPr="007F0494" w:rsidRDefault="00BD2775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</w:tr>
      <w:tr w:rsidR="0072266D" w:rsidRPr="007F0494" w:rsidTr="000F272D">
        <w:trPr>
          <w:gridAfter w:val="1"/>
          <w:wAfter w:w="11" w:type="dxa"/>
          <w:trHeight w:val="316"/>
        </w:trPr>
        <w:tc>
          <w:tcPr>
            <w:tcW w:w="2371" w:type="dxa"/>
            <w:vMerge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2"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2266D" w:rsidRPr="007F0494" w:rsidRDefault="00F5666F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</w:tcPr>
          <w:p w:rsidR="0072266D" w:rsidRPr="007F0494" w:rsidRDefault="00F5666F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266D" w:rsidRPr="007F0494" w:rsidRDefault="00F5666F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2266D" w:rsidRPr="007F0494" w:rsidRDefault="00F5666F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266D" w:rsidRPr="007F0494" w:rsidRDefault="00F5666F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2266D" w:rsidRDefault="00F5666F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1" w:type="dxa"/>
            <w:tcBorders>
              <w:left w:val="single" w:sz="2" w:space="0" w:color="auto"/>
            </w:tcBorders>
            <w:vAlign w:val="center"/>
          </w:tcPr>
          <w:p w:rsidR="0072266D" w:rsidRPr="007F0494" w:rsidRDefault="00F5666F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2266D" w:rsidRDefault="00F5666F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</w:tr>
      <w:tr w:rsidR="0072266D" w:rsidRPr="007F0494" w:rsidTr="000F272D">
        <w:trPr>
          <w:gridAfter w:val="1"/>
          <w:wAfter w:w="11" w:type="dxa"/>
          <w:trHeight w:val="316"/>
        </w:trPr>
        <w:tc>
          <w:tcPr>
            <w:tcW w:w="2371" w:type="dxa"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Основы духовно- нравственной культуры</w:t>
            </w:r>
          </w:p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народов России</w:t>
            </w:r>
          </w:p>
        </w:tc>
        <w:tc>
          <w:tcPr>
            <w:tcW w:w="2022" w:type="dxa"/>
            <w:gridSpan w:val="2"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духовно -нравственной культуры</w:t>
            </w:r>
          </w:p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народов России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2266D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lef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2266D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266D" w:rsidRPr="007F0494" w:rsidTr="000F272D">
        <w:trPr>
          <w:gridAfter w:val="1"/>
          <w:wAfter w:w="11" w:type="dxa"/>
          <w:trHeight w:val="249"/>
        </w:trPr>
        <w:tc>
          <w:tcPr>
            <w:tcW w:w="2371" w:type="dxa"/>
            <w:vMerge w:val="restart"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022" w:type="dxa"/>
            <w:gridSpan w:val="2"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</w:tcPr>
          <w:p w:rsidR="0072266D" w:rsidRPr="007F0494" w:rsidRDefault="00BD2775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2266D" w:rsidRPr="007F0494" w:rsidRDefault="00BD2775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1" w:type="dxa"/>
            <w:tcBorders>
              <w:lef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2266D" w:rsidRPr="007F0494" w:rsidRDefault="00BD2775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</w:t>
            </w:r>
          </w:p>
        </w:tc>
      </w:tr>
      <w:tr w:rsidR="0072266D" w:rsidRPr="007F0494" w:rsidTr="000F272D">
        <w:trPr>
          <w:gridAfter w:val="1"/>
          <w:wAfter w:w="11" w:type="dxa"/>
          <w:trHeight w:val="249"/>
        </w:trPr>
        <w:tc>
          <w:tcPr>
            <w:tcW w:w="2371" w:type="dxa"/>
            <w:vMerge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2"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2266D" w:rsidRPr="007F0494" w:rsidRDefault="00BD2775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1" w:type="dxa"/>
            <w:tcBorders>
              <w:lef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2266D" w:rsidRPr="007F0494" w:rsidRDefault="00BD2775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</w:tr>
      <w:tr w:rsidR="0072266D" w:rsidRPr="007F0494" w:rsidTr="000F272D">
        <w:trPr>
          <w:gridAfter w:val="1"/>
          <w:wAfter w:w="11" w:type="dxa"/>
          <w:trHeight w:val="249"/>
        </w:trPr>
        <w:tc>
          <w:tcPr>
            <w:tcW w:w="2371" w:type="dxa"/>
            <w:vMerge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2"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</w:tcPr>
          <w:p w:rsidR="0072266D" w:rsidRPr="007F0494" w:rsidRDefault="00BD2775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2266D" w:rsidRPr="007F0494" w:rsidRDefault="00BD2775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2266D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1" w:type="dxa"/>
            <w:tcBorders>
              <w:left w:val="single" w:sz="2" w:space="0" w:color="auto"/>
            </w:tcBorders>
            <w:vAlign w:val="center"/>
          </w:tcPr>
          <w:p w:rsidR="0072266D" w:rsidRPr="007F0494" w:rsidRDefault="00BD2775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2266D" w:rsidRDefault="00BD2775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</w:t>
            </w:r>
          </w:p>
        </w:tc>
      </w:tr>
      <w:tr w:rsidR="0072266D" w:rsidRPr="007F0494" w:rsidTr="000F272D">
        <w:trPr>
          <w:gridAfter w:val="1"/>
          <w:wAfter w:w="11" w:type="dxa"/>
          <w:trHeight w:val="249"/>
        </w:trPr>
        <w:tc>
          <w:tcPr>
            <w:tcW w:w="2371" w:type="dxa"/>
            <w:vMerge w:val="restart"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022" w:type="dxa"/>
            <w:gridSpan w:val="2"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</w:tcPr>
          <w:p w:rsidR="0072266D" w:rsidRPr="007F0494" w:rsidRDefault="00F5666F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2266D" w:rsidRPr="007F0494" w:rsidRDefault="00F5666F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7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2266D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1" w:type="dxa"/>
            <w:tcBorders>
              <w:left w:val="single" w:sz="2" w:space="0" w:color="auto"/>
            </w:tcBorders>
            <w:vAlign w:val="center"/>
          </w:tcPr>
          <w:p w:rsidR="0072266D" w:rsidRPr="007F0494" w:rsidRDefault="00F5666F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2266D" w:rsidRDefault="00F5666F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72266D" w:rsidRPr="007F0494" w:rsidTr="000F272D">
        <w:trPr>
          <w:gridAfter w:val="1"/>
          <w:wAfter w:w="11" w:type="dxa"/>
          <w:trHeight w:val="535"/>
        </w:trPr>
        <w:tc>
          <w:tcPr>
            <w:tcW w:w="2371" w:type="dxa"/>
            <w:vMerge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2"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</w:tcPr>
          <w:p w:rsidR="0072266D" w:rsidRPr="007F0494" w:rsidRDefault="00F5666F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2266D" w:rsidRPr="007F0494" w:rsidRDefault="00F5666F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7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2266D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1" w:type="dxa"/>
            <w:tcBorders>
              <w:left w:val="single" w:sz="2" w:space="0" w:color="auto"/>
            </w:tcBorders>
            <w:vAlign w:val="center"/>
          </w:tcPr>
          <w:p w:rsidR="0072266D" w:rsidRPr="007F0494" w:rsidRDefault="00F5666F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2266D" w:rsidRDefault="00F5666F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72266D" w:rsidRPr="007F0494" w:rsidTr="000F272D">
        <w:trPr>
          <w:gridAfter w:val="1"/>
          <w:wAfter w:w="11" w:type="dxa"/>
          <w:trHeight w:val="299"/>
        </w:trPr>
        <w:tc>
          <w:tcPr>
            <w:tcW w:w="2371" w:type="dxa"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22" w:type="dxa"/>
            <w:gridSpan w:val="2"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</w:tcPr>
          <w:p w:rsidR="0072266D" w:rsidRPr="007F0494" w:rsidRDefault="00F5666F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2266D" w:rsidRPr="007F0494" w:rsidRDefault="00F5666F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2266D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left w:val="single" w:sz="2" w:space="0" w:color="auto"/>
            </w:tcBorders>
            <w:vAlign w:val="center"/>
          </w:tcPr>
          <w:p w:rsidR="0072266D" w:rsidRPr="007F0494" w:rsidRDefault="00F5666F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2266D" w:rsidRDefault="00F5666F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</w:tr>
      <w:tr w:rsidR="0072266D" w:rsidRPr="007F0494" w:rsidTr="000F272D">
        <w:trPr>
          <w:gridAfter w:val="1"/>
          <w:wAfter w:w="11" w:type="dxa"/>
          <w:trHeight w:val="299"/>
        </w:trPr>
        <w:tc>
          <w:tcPr>
            <w:tcW w:w="2371" w:type="dxa"/>
            <w:vMerge w:val="restart"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Физическая культура и основы безопасности жизнедеятельност</w:t>
            </w:r>
            <w:r w:rsidRPr="007F049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2022" w:type="dxa"/>
            <w:gridSpan w:val="2"/>
            <w:tcBorders>
              <w:bottom w:val="single" w:sz="4" w:space="0" w:color="auto"/>
            </w:tcBorders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ОБЖ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266D" w:rsidRPr="007F0494" w:rsidRDefault="00F5666F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</w:tcBorders>
          </w:tcPr>
          <w:p w:rsidR="0072266D" w:rsidRPr="007F0494" w:rsidRDefault="00F5666F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72266D" w:rsidRPr="007F0494" w:rsidTr="000F272D">
        <w:trPr>
          <w:gridAfter w:val="1"/>
          <w:wAfter w:w="11" w:type="dxa"/>
          <w:trHeight w:val="299"/>
        </w:trPr>
        <w:tc>
          <w:tcPr>
            <w:tcW w:w="2371" w:type="dxa"/>
            <w:vMerge/>
            <w:tcBorders>
              <w:bottom w:val="single" w:sz="4" w:space="0" w:color="auto"/>
            </w:tcBorders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2"/>
            <w:tcBorders>
              <w:bottom w:val="single" w:sz="4" w:space="0" w:color="auto"/>
            </w:tcBorders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культура*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*2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72266D" w:rsidRPr="007F0494" w:rsidRDefault="00F5666F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266D" w:rsidRDefault="00F5666F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266D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1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2266D" w:rsidRPr="007F0494" w:rsidRDefault="00F5666F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</w:tcBorders>
          </w:tcPr>
          <w:p w:rsidR="0072266D" w:rsidRDefault="00F5666F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</w:t>
            </w:r>
          </w:p>
        </w:tc>
      </w:tr>
      <w:tr w:rsidR="0072266D" w:rsidRPr="007F0494" w:rsidTr="000F272D">
        <w:trPr>
          <w:gridAfter w:val="1"/>
          <w:wAfter w:w="11" w:type="dxa"/>
          <w:trHeight w:val="299"/>
        </w:trPr>
        <w:tc>
          <w:tcPr>
            <w:tcW w:w="4393" w:type="dxa"/>
            <w:gridSpan w:val="3"/>
            <w:tcBorders>
              <w:bottom w:val="single" w:sz="4" w:space="0" w:color="auto"/>
            </w:tcBorders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2266D" w:rsidRPr="007F0494" w:rsidRDefault="0076484A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72266D" w:rsidRPr="007F0494" w:rsidRDefault="0076484A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56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266D" w:rsidRPr="007F0494" w:rsidRDefault="0076484A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  <w:r w:rsidR="00722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266D" w:rsidRPr="007F0494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5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266D" w:rsidRDefault="0072266D" w:rsidP="00DA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601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2266D" w:rsidRPr="007F0494" w:rsidRDefault="000474EE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</w:tcBorders>
          </w:tcPr>
          <w:p w:rsidR="0072266D" w:rsidRDefault="000474EE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2958</w:t>
            </w:r>
          </w:p>
        </w:tc>
      </w:tr>
      <w:tr w:rsidR="0072266D" w:rsidRPr="007F0494" w:rsidTr="000F272D">
        <w:trPr>
          <w:gridAfter w:val="1"/>
          <w:wAfter w:w="11" w:type="dxa"/>
          <w:trHeight w:val="441"/>
        </w:trPr>
        <w:tc>
          <w:tcPr>
            <w:tcW w:w="4393" w:type="dxa"/>
            <w:gridSpan w:val="3"/>
            <w:tcBorders>
              <w:bottom w:val="single" w:sz="4" w:space="0" w:color="auto"/>
            </w:tcBorders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2266D" w:rsidRPr="008458B7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8458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2266D" w:rsidRPr="008458B7" w:rsidRDefault="000474EE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102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2266D" w:rsidRPr="008458B7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8458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2266D" w:rsidRPr="008458B7" w:rsidRDefault="000474EE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102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2266D" w:rsidRPr="008458B7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8458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72266D" w:rsidRPr="008458B7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8458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170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72266D" w:rsidRPr="008458B7" w:rsidRDefault="008F7A9A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266D" w:rsidRPr="008458B7" w:rsidRDefault="008F7A9A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372</w:t>
            </w:r>
          </w:p>
        </w:tc>
      </w:tr>
      <w:tr w:rsidR="0072266D" w:rsidRPr="007F0494" w:rsidTr="000F272D">
        <w:trPr>
          <w:gridAfter w:val="1"/>
          <w:wAfter w:w="11" w:type="dxa"/>
          <w:trHeight w:val="299"/>
        </w:trPr>
        <w:tc>
          <w:tcPr>
            <w:tcW w:w="4393" w:type="dxa"/>
            <w:gridSpan w:val="3"/>
            <w:tcBorders>
              <w:bottom w:val="single" w:sz="4" w:space="0" w:color="auto"/>
            </w:tcBorders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Башкирский  язык как государственный язык Республики Башкортостан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2266D" w:rsidRPr="008458B7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72266D" w:rsidRPr="008458B7" w:rsidRDefault="0072266D" w:rsidP="00F5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F566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266D" w:rsidRPr="008458B7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266D" w:rsidRPr="008458B7" w:rsidRDefault="00F5666F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266D" w:rsidRPr="008458B7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266D" w:rsidRPr="008458B7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1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2266D" w:rsidRPr="008458B7" w:rsidRDefault="00F5666F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</w:tcBorders>
          </w:tcPr>
          <w:p w:rsidR="0072266D" w:rsidRPr="008458B7" w:rsidRDefault="00F5666F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</w:tr>
      <w:tr w:rsidR="0072266D" w:rsidRPr="007F0494" w:rsidTr="000F272D">
        <w:trPr>
          <w:gridAfter w:val="1"/>
          <w:wAfter w:w="11" w:type="dxa"/>
          <w:trHeight w:val="299"/>
        </w:trPr>
        <w:tc>
          <w:tcPr>
            <w:tcW w:w="4393" w:type="dxa"/>
            <w:gridSpan w:val="3"/>
            <w:tcBorders>
              <w:bottom w:val="single" w:sz="4" w:space="0" w:color="auto"/>
            </w:tcBorders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 иностранный язык (французский)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2266D" w:rsidRPr="008458B7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72266D" w:rsidRPr="008458B7" w:rsidRDefault="00F5666F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266D" w:rsidRPr="008458B7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266D" w:rsidRPr="008458B7" w:rsidRDefault="00F5666F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266D" w:rsidRPr="008458B7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266D" w:rsidRPr="008458B7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2266D" w:rsidRPr="008458B7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</w:tcBorders>
          </w:tcPr>
          <w:p w:rsidR="0072266D" w:rsidRPr="008458B7" w:rsidRDefault="00F5666F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72266D" w:rsidRPr="007F0494" w:rsidTr="000F272D">
        <w:trPr>
          <w:gridAfter w:val="1"/>
          <w:wAfter w:w="11" w:type="dxa"/>
          <w:trHeight w:val="299"/>
        </w:trPr>
        <w:tc>
          <w:tcPr>
            <w:tcW w:w="4393" w:type="dxa"/>
            <w:gridSpan w:val="3"/>
            <w:tcBorders>
              <w:bottom w:val="single" w:sz="4" w:space="0" w:color="auto"/>
            </w:tcBorders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2266D" w:rsidRPr="008458B7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72266D" w:rsidRPr="008458B7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266D" w:rsidRPr="008458B7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266D" w:rsidRPr="008458B7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266D" w:rsidRPr="008458B7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266D" w:rsidRPr="008458B7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1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2266D" w:rsidRPr="008458B7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</w:tcBorders>
          </w:tcPr>
          <w:p w:rsidR="0072266D" w:rsidRPr="008458B7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72266D" w:rsidRPr="007F0494" w:rsidTr="000F272D">
        <w:trPr>
          <w:gridAfter w:val="1"/>
          <w:wAfter w:w="11" w:type="dxa"/>
          <w:trHeight w:val="299"/>
        </w:trPr>
        <w:tc>
          <w:tcPr>
            <w:tcW w:w="4393" w:type="dxa"/>
            <w:gridSpan w:val="3"/>
            <w:tcBorders>
              <w:bottom w:val="single" w:sz="4" w:space="0" w:color="auto"/>
            </w:tcBorders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2266D" w:rsidRPr="008458B7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72266D" w:rsidRPr="008458B7" w:rsidRDefault="000474EE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266D" w:rsidRPr="008458B7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266D" w:rsidRPr="008458B7" w:rsidRDefault="000474EE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266D" w:rsidRPr="008458B7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266D" w:rsidRPr="008458B7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1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2266D" w:rsidRPr="008458B7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</w:tcBorders>
          </w:tcPr>
          <w:p w:rsidR="0072266D" w:rsidRPr="008458B7" w:rsidRDefault="000474EE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</w:tr>
      <w:tr w:rsidR="0072266D" w:rsidRPr="007F0494" w:rsidTr="000F272D">
        <w:trPr>
          <w:gridAfter w:val="1"/>
          <w:wAfter w:w="11" w:type="dxa"/>
          <w:trHeight w:val="299"/>
        </w:trPr>
        <w:tc>
          <w:tcPr>
            <w:tcW w:w="4393" w:type="dxa"/>
            <w:gridSpan w:val="3"/>
            <w:tcBorders>
              <w:bottom w:val="single" w:sz="4" w:space="0" w:color="auto"/>
            </w:tcBorders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2266D" w:rsidRPr="008458B7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72266D" w:rsidRPr="008458B7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266D" w:rsidRPr="008458B7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266D" w:rsidRPr="008458B7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266D" w:rsidRPr="008458B7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266D" w:rsidRPr="008458B7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1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2266D" w:rsidRPr="008458B7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</w:tcBorders>
          </w:tcPr>
          <w:p w:rsidR="0072266D" w:rsidRPr="008458B7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72266D" w:rsidRPr="007F0494" w:rsidTr="000F272D">
        <w:trPr>
          <w:gridAfter w:val="1"/>
          <w:wAfter w:w="11" w:type="dxa"/>
          <w:trHeight w:val="299"/>
        </w:trPr>
        <w:tc>
          <w:tcPr>
            <w:tcW w:w="4393" w:type="dxa"/>
            <w:gridSpan w:val="3"/>
            <w:tcBorders>
              <w:bottom w:val="single" w:sz="4" w:space="0" w:color="auto"/>
            </w:tcBorders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курс «Оранжевый мяч»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2266D" w:rsidRPr="008458B7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72266D" w:rsidRPr="008458B7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266D" w:rsidRPr="008458B7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266D" w:rsidRPr="008458B7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266D" w:rsidRPr="008458B7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266D" w:rsidRPr="008458B7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1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2266D" w:rsidRPr="008458B7" w:rsidRDefault="000474EE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</w:tcBorders>
          </w:tcPr>
          <w:p w:rsidR="0072266D" w:rsidRPr="008458B7" w:rsidRDefault="000474EE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72266D" w:rsidRPr="007F0494" w:rsidTr="000F272D">
        <w:trPr>
          <w:gridAfter w:val="1"/>
          <w:wAfter w:w="11" w:type="dxa"/>
          <w:trHeight w:val="684"/>
        </w:trPr>
        <w:tc>
          <w:tcPr>
            <w:tcW w:w="4393" w:type="dxa"/>
            <w:gridSpan w:val="3"/>
            <w:shd w:val="clear" w:color="auto" w:fill="BFBFBF"/>
          </w:tcPr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</w:p>
          <w:p w:rsidR="0072266D" w:rsidRPr="007F0494" w:rsidRDefault="0072266D" w:rsidP="007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(при 5-ти дневной учебной неделе)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BFBFBF"/>
            <w:vAlign w:val="center"/>
          </w:tcPr>
          <w:p w:rsidR="0072266D" w:rsidRPr="00945186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266D" w:rsidRPr="00945186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  <w:p w:rsidR="0072266D" w:rsidRPr="00945186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  <w:shd w:val="clear" w:color="auto" w:fill="BFBFBF"/>
          </w:tcPr>
          <w:p w:rsidR="0072266D" w:rsidRPr="00945186" w:rsidRDefault="008F7A9A" w:rsidP="00E8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1118</w:t>
            </w:r>
          </w:p>
        </w:tc>
        <w:tc>
          <w:tcPr>
            <w:tcW w:w="568" w:type="dxa"/>
            <w:tcBorders>
              <w:left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72266D" w:rsidRPr="00945186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BFBFBF"/>
          </w:tcPr>
          <w:p w:rsidR="0072266D" w:rsidRPr="00945186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="000D33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72266D" w:rsidRPr="00945186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67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BFBFBF"/>
          </w:tcPr>
          <w:p w:rsidR="0072266D" w:rsidRPr="00945186" w:rsidRDefault="0072266D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1122</w:t>
            </w:r>
          </w:p>
        </w:tc>
        <w:tc>
          <w:tcPr>
            <w:tcW w:w="601" w:type="dxa"/>
            <w:tcBorders>
              <w:left w:val="single" w:sz="2" w:space="0" w:color="auto"/>
            </w:tcBorders>
            <w:shd w:val="clear" w:color="auto" w:fill="BFBFBF"/>
            <w:vAlign w:val="center"/>
          </w:tcPr>
          <w:p w:rsidR="0072266D" w:rsidRPr="00945186" w:rsidRDefault="003915A8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BFBFBF"/>
          </w:tcPr>
          <w:p w:rsidR="0072266D" w:rsidRPr="00945186" w:rsidRDefault="008F7A9A" w:rsidP="007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3330</w:t>
            </w:r>
          </w:p>
        </w:tc>
      </w:tr>
      <w:tr w:rsidR="000F272D" w:rsidRPr="007F0494" w:rsidTr="000F272D">
        <w:trPr>
          <w:trHeight w:val="481"/>
        </w:trPr>
        <w:tc>
          <w:tcPr>
            <w:tcW w:w="4393" w:type="dxa"/>
            <w:gridSpan w:val="3"/>
            <w:shd w:val="clear" w:color="auto" w:fill="FFFFFF" w:themeFill="background1"/>
          </w:tcPr>
          <w:p w:rsidR="000F272D" w:rsidRPr="007F0494" w:rsidRDefault="000F272D" w:rsidP="004D2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Спортивно-оздоровительные игры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56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272D" w:rsidRPr="007F0494" w:rsidRDefault="000F272D">
            <w:r>
              <w:t>68</w:t>
            </w:r>
          </w:p>
        </w:tc>
      </w:tr>
      <w:tr w:rsidR="000F272D" w:rsidRPr="007F0494" w:rsidTr="000F272D">
        <w:trPr>
          <w:trHeight w:val="417"/>
        </w:trPr>
        <w:tc>
          <w:tcPr>
            <w:tcW w:w="4393" w:type="dxa"/>
            <w:gridSpan w:val="3"/>
            <w:shd w:val="clear" w:color="auto" w:fill="FFFFFF" w:themeFill="background1"/>
          </w:tcPr>
          <w:p w:rsidR="000F272D" w:rsidRPr="007F0494" w:rsidRDefault="000F272D" w:rsidP="004D2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272D" w:rsidRPr="007F0494" w:rsidRDefault="000F272D"/>
        </w:tc>
      </w:tr>
      <w:tr w:rsidR="000F272D" w:rsidRPr="007F0494" w:rsidTr="000F272D">
        <w:trPr>
          <w:trHeight w:val="423"/>
        </w:trPr>
        <w:tc>
          <w:tcPr>
            <w:tcW w:w="4393" w:type="dxa"/>
            <w:gridSpan w:val="3"/>
            <w:shd w:val="clear" w:color="auto" w:fill="FFFFFF" w:themeFill="background1"/>
          </w:tcPr>
          <w:p w:rsidR="000F272D" w:rsidRPr="007F0494" w:rsidRDefault="000F272D" w:rsidP="004D2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272D" w:rsidRPr="007F0494" w:rsidRDefault="000F272D">
            <w:r>
              <w:t>34</w:t>
            </w:r>
          </w:p>
        </w:tc>
      </w:tr>
      <w:tr w:rsidR="000F272D" w:rsidRPr="007F0494" w:rsidTr="000F272D">
        <w:trPr>
          <w:trHeight w:val="416"/>
        </w:trPr>
        <w:tc>
          <w:tcPr>
            <w:tcW w:w="4393" w:type="dxa"/>
            <w:gridSpan w:val="3"/>
            <w:shd w:val="clear" w:color="auto" w:fill="FFFFFF" w:themeFill="background1"/>
          </w:tcPr>
          <w:p w:rsidR="000F272D" w:rsidRPr="007F0494" w:rsidRDefault="000F272D" w:rsidP="004D2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8E6AE1" w:rsidRDefault="000F272D" w:rsidP="000F27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56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272D" w:rsidRPr="007F0494" w:rsidRDefault="000F272D">
            <w:r>
              <w:t>68</w:t>
            </w:r>
          </w:p>
        </w:tc>
      </w:tr>
      <w:tr w:rsidR="000F272D" w:rsidRPr="007F0494" w:rsidTr="000F272D">
        <w:trPr>
          <w:trHeight w:val="394"/>
        </w:trPr>
        <w:tc>
          <w:tcPr>
            <w:tcW w:w="4393" w:type="dxa"/>
            <w:gridSpan w:val="3"/>
            <w:shd w:val="clear" w:color="auto" w:fill="FFFFFF" w:themeFill="background1"/>
          </w:tcPr>
          <w:p w:rsidR="000F272D" w:rsidRPr="007F0494" w:rsidRDefault="000F272D" w:rsidP="004D2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56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8E6AE1" w:rsidRDefault="000F272D" w:rsidP="000F27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272D" w:rsidRPr="007F0494" w:rsidRDefault="000F272D">
            <w:r>
              <w:t>102</w:t>
            </w:r>
          </w:p>
        </w:tc>
      </w:tr>
      <w:tr w:rsidR="000F272D" w:rsidRPr="007F0494" w:rsidTr="000F272D">
        <w:trPr>
          <w:trHeight w:val="427"/>
        </w:trPr>
        <w:tc>
          <w:tcPr>
            <w:tcW w:w="4393" w:type="dxa"/>
            <w:gridSpan w:val="3"/>
            <w:shd w:val="clear" w:color="auto" w:fill="FFFFFF" w:themeFill="background1"/>
          </w:tcPr>
          <w:p w:rsidR="000F272D" w:rsidRPr="007F0494" w:rsidRDefault="000F272D" w:rsidP="004D2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Математический практикум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272D" w:rsidRPr="007F0494" w:rsidRDefault="000F272D">
            <w:r>
              <w:t>34</w:t>
            </w:r>
          </w:p>
        </w:tc>
      </w:tr>
      <w:tr w:rsidR="000F272D" w:rsidRPr="007F0494" w:rsidTr="000F272D">
        <w:trPr>
          <w:trHeight w:val="405"/>
        </w:trPr>
        <w:tc>
          <w:tcPr>
            <w:tcW w:w="4393" w:type="dxa"/>
            <w:gridSpan w:val="3"/>
            <w:shd w:val="clear" w:color="auto" w:fill="FFFFFF" w:themeFill="background1"/>
          </w:tcPr>
          <w:p w:rsidR="000F272D" w:rsidRPr="007F0494" w:rsidRDefault="000F272D" w:rsidP="004D2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Семьеведение</w:t>
            </w:r>
            <w:proofErr w:type="spellEnd"/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272D" w:rsidRPr="007F0494" w:rsidRDefault="000F272D">
            <w:r>
              <w:t>34</w:t>
            </w:r>
          </w:p>
        </w:tc>
      </w:tr>
      <w:tr w:rsidR="000F272D" w:rsidRPr="007F0494" w:rsidTr="000F272D">
        <w:trPr>
          <w:trHeight w:val="425"/>
        </w:trPr>
        <w:tc>
          <w:tcPr>
            <w:tcW w:w="4393" w:type="dxa"/>
            <w:gridSpan w:val="3"/>
            <w:shd w:val="clear" w:color="auto" w:fill="FFFFFF" w:themeFill="background1"/>
          </w:tcPr>
          <w:p w:rsidR="000F272D" w:rsidRPr="007F0494" w:rsidRDefault="000F272D" w:rsidP="004D2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Разговор о важном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56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8E6AE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272D" w:rsidRPr="007F0494" w:rsidRDefault="000F272D">
            <w:r>
              <w:t>102</w:t>
            </w:r>
          </w:p>
        </w:tc>
      </w:tr>
      <w:tr w:rsidR="000F272D" w:rsidRPr="007F0494" w:rsidTr="000F272D">
        <w:trPr>
          <w:trHeight w:val="417"/>
        </w:trPr>
        <w:tc>
          <w:tcPr>
            <w:tcW w:w="4393" w:type="dxa"/>
            <w:gridSpan w:val="3"/>
            <w:shd w:val="clear" w:color="auto" w:fill="FFFFFF" w:themeFill="background1"/>
          </w:tcPr>
          <w:p w:rsidR="000F272D" w:rsidRDefault="000F272D" w:rsidP="004D2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95390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95390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</w:t>
            </w:r>
          </w:p>
        </w:tc>
        <w:tc>
          <w:tcPr>
            <w:tcW w:w="56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95390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95390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F272D" w:rsidRPr="00953901" w:rsidRDefault="000F272D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953901" w:rsidRDefault="007C7E30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F272D" w:rsidRPr="00953901" w:rsidRDefault="007C7E30" w:rsidP="0095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272D" w:rsidRPr="007F0494" w:rsidRDefault="007C7E30">
            <w:r>
              <w:t>442</w:t>
            </w:r>
          </w:p>
        </w:tc>
      </w:tr>
    </w:tbl>
    <w:p w:rsidR="007F0494" w:rsidRPr="007F0494" w:rsidRDefault="007F0494" w:rsidP="007F04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*3-й час Физической культуры в </w:t>
      </w:r>
      <w:r w:rsidR="00E82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F0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8E2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F0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F0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7F0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изучается за счет внеурочной деятельности</w:t>
      </w:r>
    </w:p>
    <w:p w:rsidR="00F76C96" w:rsidRDefault="00F76C96"/>
    <w:p w:rsidR="00C366AF" w:rsidRDefault="00C366AF" w:rsidP="00D47F8D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366AF" w:rsidRDefault="00C366AF" w:rsidP="00D47F8D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366AF" w:rsidRDefault="00C366AF" w:rsidP="00D47F8D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366AF" w:rsidRDefault="00C366AF" w:rsidP="00D47F8D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366AF" w:rsidRDefault="00C366AF" w:rsidP="00D47F8D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366AF" w:rsidRDefault="00C366AF" w:rsidP="00D47F8D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01C66" w:rsidRDefault="00601C66" w:rsidP="00D47F8D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366AF" w:rsidRDefault="00C366AF" w:rsidP="00D47F8D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D47F8D" w:rsidRDefault="00D47F8D" w:rsidP="00D47F8D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42DC">
        <w:rPr>
          <w:rFonts w:ascii="Times New Roman" w:eastAsiaTheme="minorEastAsia" w:hAnsi="Times New Roman"/>
          <w:b/>
          <w:sz w:val="28"/>
          <w:szCs w:val="28"/>
          <w:lang w:val="en-US" w:eastAsia="ru-RU"/>
        </w:rPr>
        <w:lastRenderedPageBreak/>
        <w:t>II</w:t>
      </w:r>
      <w:proofErr w:type="gramStart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.  </w:t>
      </w:r>
      <w:r w:rsidRPr="00981B2F">
        <w:rPr>
          <w:rFonts w:ascii="Times New Roman" w:hAnsi="Times New Roman"/>
          <w:b/>
          <w:bCs/>
          <w:color w:val="000000"/>
          <w:sz w:val="28"/>
          <w:szCs w:val="28"/>
        </w:rPr>
        <w:t>Особенности</w:t>
      </w:r>
      <w:proofErr w:type="gramEnd"/>
      <w:r w:rsidRPr="00981B2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учебного плана в соответствии с требованиями Федерального государственного образовательного стандарта </w:t>
      </w:r>
    </w:p>
    <w:p w:rsidR="00D47F8D" w:rsidRPr="00981B2F" w:rsidRDefault="00D47F8D" w:rsidP="00D47F8D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81B2F">
        <w:rPr>
          <w:rFonts w:ascii="Times New Roman" w:hAnsi="Times New Roman"/>
          <w:b/>
          <w:bCs/>
          <w:color w:val="000000"/>
          <w:sz w:val="28"/>
          <w:szCs w:val="28"/>
        </w:rPr>
        <w:t>среднего общего образования</w:t>
      </w:r>
    </w:p>
    <w:p w:rsidR="00D47F8D" w:rsidRPr="00981B2F" w:rsidRDefault="00D47F8D" w:rsidP="00D47F8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D47F8D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1B2F">
        <w:rPr>
          <w:rFonts w:ascii="Times New Roman" w:hAnsi="Times New Roman"/>
          <w:color w:val="000000"/>
          <w:sz w:val="28"/>
          <w:szCs w:val="28"/>
        </w:rPr>
        <w:t xml:space="preserve">Учебный план среднего общего образования разрабатывается в соответствии с:  </w:t>
      </w:r>
    </w:p>
    <w:p w:rsidR="00D47F8D" w:rsidRPr="00981B2F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1B2F">
        <w:rPr>
          <w:rFonts w:ascii="Times New Roman" w:hAnsi="Times New Roman"/>
          <w:color w:val="000000"/>
          <w:sz w:val="28"/>
          <w:szCs w:val="28"/>
        </w:rPr>
        <w:t>Федеральным законом от 29</w:t>
      </w:r>
      <w:r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Pr="00981B2F">
        <w:rPr>
          <w:rFonts w:ascii="Times New Roman" w:hAnsi="Times New Roman"/>
          <w:color w:val="000000"/>
          <w:sz w:val="28"/>
          <w:szCs w:val="28"/>
        </w:rPr>
        <w:t xml:space="preserve">2012 г. №273- ФЗ «Об образовании в Российской Федерации» (с изменениями и дополнениями); </w:t>
      </w:r>
    </w:p>
    <w:p w:rsidR="00D47F8D" w:rsidRPr="00981B2F" w:rsidRDefault="00D47F8D" w:rsidP="00D47F8D">
      <w:pPr>
        <w:autoSpaceDE w:val="0"/>
        <w:autoSpaceDN w:val="0"/>
        <w:adjustRightInd w:val="0"/>
        <w:spacing w:after="4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1B2F">
        <w:rPr>
          <w:rFonts w:ascii="Times New Roman" w:hAnsi="Times New Roman"/>
          <w:color w:val="000000"/>
          <w:sz w:val="28"/>
          <w:szCs w:val="28"/>
        </w:rPr>
        <w:t xml:space="preserve">Приказом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 (с изменениями и дополнениями); </w:t>
      </w:r>
    </w:p>
    <w:p w:rsidR="00D47F8D" w:rsidRDefault="00D47F8D" w:rsidP="00D47F8D">
      <w:pPr>
        <w:autoSpaceDE w:val="0"/>
        <w:autoSpaceDN w:val="0"/>
        <w:adjustRightInd w:val="0"/>
        <w:spacing w:after="4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1B2F">
        <w:rPr>
          <w:rFonts w:ascii="Times New Roman" w:hAnsi="Times New Roman"/>
          <w:color w:val="000000"/>
          <w:sz w:val="28"/>
          <w:szCs w:val="28"/>
        </w:rPr>
        <w:t xml:space="preserve">Приказом Министерства </w:t>
      </w:r>
      <w:r>
        <w:rPr>
          <w:rFonts w:ascii="Times New Roman" w:hAnsi="Times New Roman"/>
          <w:color w:val="000000"/>
          <w:sz w:val="28"/>
          <w:szCs w:val="28"/>
        </w:rPr>
        <w:t>просвещения России</w:t>
      </w:r>
      <w:r w:rsidRPr="00981B2F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28</w:t>
      </w:r>
      <w:r w:rsidRPr="00981B2F">
        <w:rPr>
          <w:rFonts w:ascii="Times New Roman" w:hAnsi="Times New Roman"/>
          <w:color w:val="000000"/>
          <w:sz w:val="28"/>
          <w:szCs w:val="28"/>
        </w:rPr>
        <w:t xml:space="preserve"> августа 20</w:t>
      </w:r>
      <w:r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981B2F">
        <w:rPr>
          <w:rFonts w:ascii="Times New Roman" w:hAnsi="Times New Roman"/>
          <w:color w:val="000000"/>
          <w:sz w:val="28"/>
          <w:szCs w:val="28"/>
        </w:rPr>
        <w:t>года №</w:t>
      </w:r>
      <w:r>
        <w:rPr>
          <w:rFonts w:ascii="Times New Roman" w:hAnsi="Times New Roman"/>
          <w:color w:val="000000"/>
          <w:sz w:val="28"/>
          <w:szCs w:val="28"/>
        </w:rPr>
        <w:t xml:space="preserve">442 </w:t>
      </w:r>
      <w:r w:rsidRPr="00981B2F">
        <w:rPr>
          <w:rFonts w:ascii="Times New Roman" w:hAnsi="Times New Roman"/>
          <w:color w:val="000000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D47F8D" w:rsidRDefault="00D47F8D" w:rsidP="00D47F8D">
      <w:pPr>
        <w:autoSpaceDE w:val="0"/>
        <w:autoSpaceDN w:val="0"/>
        <w:adjustRightInd w:val="0"/>
        <w:spacing w:after="4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1B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62EF">
        <w:rPr>
          <w:rFonts w:ascii="Times New Roman" w:hAnsi="Times New Roman"/>
          <w:color w:val="000000"/>
          <w:sz w:val="28"/>
          <w:szCs w:val="28"/>
        </w:rPr>
        <w:t>Примерн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2B62EF">
        <w:rPr>
          <w:rFonts w:ascii="Times New Roman" w:hAnsi="Times New Roman"/>
          <w:color w:val="000000"/>
          <w:sz w:val="28"/>
          <w:szCs w:val="28"/>
        </w:rPr>
        <w:t xml:space="preserve"> основн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2B62EF">
        <w:rPr>
          <w:rFonts w:ascii="Times New Roman" w:hAnsi="Times New Roman"/>
          <w:color w:val="000000"/>
          <w:sz w:val="28"/>
          <w:szCs w:val="28"/>
        </w:rPr>
        <w:t xml:space="preserve"> образовательн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2B62EF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2B62EF">
        <w:rPr>
          <w:rFonts w:ascii="Times New Roman" w:hAnsi="Times New Roman"/>
          <w:color w:val="000000"/>
          <w:sz w:val="28"/>
          <w:szCs w:val="28"/>
        </w:rPr>
        <w:t xml:space="preserve"> среднего общего образования. Одобрена решением федерального учебно-методического объединения по общему образованию (протокол от 28.06.2016 г. № 2/16-3) //Реестр Примерных основных общеобразовательных программ Министерство образования и науки Российской Федерации [Электронный ресурс]. — URL: </w:t>
      </w:r>
      <w:hyperlink r:id="rId5" w:history="1">
        <w:r w:rsidRPr="00745E30">
          <w:rPr>
            <w:rStyle w:val="a4"/>
            <w:rFonts w:ascii="Times New Roman" w:hAnsi="Times New Roman"/>
            <w:sz w:val="28"/>
            <w:szCs w:val="28"/>
          </w:rPr>
          <w:t>http://fgosreestr.ru/reestr</w:t>
        </w:r>
      </w:hyperlink>
      <w:r w:rsidRPr="002B62E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47F8D" w:rsidRDefault="00D47F8D" w:rsidP="00D47F8D">
      <w:pPr>
        <w:autoSpaceDE w:val="0"/>
        <w:autoSpaceDN w:val="0"/>
        <w:adjustRightInd w:val="0"/>
        <w:spacing w:after="4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6DE2">
        <w:rPr>
          <w:rFonts w:ascii="Times New Roman" w:hAnsi="Times New Roman"/>
          <w:color w:val="000000"/>
          <w:sz w:val="28"/>
          <w:szCs w:val="28"/>
        </w:rPr>
        <w:t>Письмо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EA6DE2">
        <w:rPr>
          <w:rFonts w:ascii="Times New Roman" w:hAnsi="Times New Roman"/>
          <w:color w:val="000000"/>
          <w:sz w:val="28"/>
          <w:szCs w:val="28"/>
        </w:rPr>
        <w:t xml:space="preserve"> Министерства образования и 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47F8D" w:rsidRPr="00981B2F" w:rsidRDefault="00D47F8D" w:rsidP="00D47F8D">
      <w:pPr>
        <w:autoSpaceDE w:val="0"/>
        <w:autoSpaceDN w:val="0"/>
        <w:adjustRightInd w:val="0"/>
        <w:spacing w:after="4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1B2F">
        <w:rPr>
          <w:rFonts w:ascii="Times New Roman" w:hAnsi="Times New Roman"/>
          <w:color w:val="000000"/>
          <w:sz w:val="28"/>
          <w:szCs w:val="28"/>
        </w:rPr>
        <w:t>Прика</w:t>
      </w:r>
      <w:r>
        <w:rPr>
          <w:rFonts w:ascii="Times New Roman" w:hAnsi="Times New Roman"/>
          <w:color w:val="000000"/>
          <w:sz w:val="28"/>
          <w:szCs w:val="28"/>
        </w:rPr>
        <w:t xml:space="preserve">зом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России от </w:t>
      </w:r>
      <w:r w:rsidRPr="004E0403">
        <w:rPr>
          <w:rFonts w:ascii="Times New Roman" w:hAnsi="Times New Roman"/>
          <w:color w:val="000000"/>
          <w:sz w:val="28"/>
          <w:szCs w:val="28"/>
        </w:rPr>
        <w:t xml:space="preserve">23 декабря 2020 г. N 766  </w:t>
      </w:r>
      <w:r w:rsidRPr="00981B2F">
        <w:rPr>
          <w:rFonts w:ascii="Times New Roman" w:hAnsi="Times New Roman"/>
          <w:color w:val="000000"/>
          <w:sz w:val="28"/>
          <w:szCs w:val="28"/>
        </w:rPr>
        <w:t>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/>
          <w:color w:val="000000"/>
          <w:sz w:val="28"/>
          <w:szCs w:val="28"/>
        </w:rPr>
        <w:t xml:space="preserve"> (с внесенными изменениями)</w:t>
      </w:r>
      <w:r w:rsidRPr="00981B2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47F8D" w:rsidRDefault="00D47F8D" w:rsidP="00D47F8D">
      <w:pPr>
        <w:autoSpaceDE w:val="0"/>
        <w:autoSpaceDN w:val="0"/>
        <w:adjustRightInd w:val="0"/>
        <w:spacing w:after="4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1400">
        <w:rPr>
          <w:rFonts w:ascii="Times New Roman" w:hAnsi="Times New Roman"/>
          <w:color w:val="000000"/>
          <w:sz w:val="28"/>
          <w:szCs w:val="28"/>
        </w:rPr>
        <w:t>Постановлением Главного государственного врача Российской Федерации от 28 сентября 2020 года № 28 «Об утверждении санитарных правил СП 2.4. 3648-20 «Санитарно-</w:t>
      </w:r>
      <w:proofErr w:type="spellStart"/>
      <w:r w:rsidRPr="00A21400">
        <w:rPr>
          <w:rFonts w:ascii="Times New Roman" w:hAnsi="Times New Roman"/>
          <w:color w:val="000000"/>
          <w:sz w:val="28"/>
          <w:szCs w:val="28"/>
        </w:rPr>
        <w:t>эпидемиологичекие</w:t>
      </w:r>
      <w:proofErr w:type="spellEnd"/>
      <w:r w:rsidRPr="00A21400">
        <w:rPr>
          <w:rFonts w:ascii="Times New Roman" w:hAnsi="Times New Roman"/>
          <w:color w:val="000000"/>
          <w:sz w:val="28"/>
          <w:szCs w:val="28"/>
        </w:rPr>
        <w:t xml:space="preserve"> требования к организациям воспитания и  отдыха и оздоровления детей и молодежи»;</w:t>
      </w:r>
    </w:p>
    <w:p w:rsidR="00D47F8D" w:rsidRDefault="00D47F8D" w:rsidP="00D47F8D">
      <w:pPr>
        <w:autoSpaceDE w:val="0"/>
        <w:autoSpaceDN w:val="0"/>
        <w:adjustRightInd w:val="0"/>
        <w:spacing w:after="4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1B2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7F8D" w:rsidRPr="00ED35FA" w:rsidRDefault="00D47F8D" w:rsidP="00D47F8D">
      <w:pPr>
        <w:ind w:firstLine="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Законом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Республики Башкортостан от 01 июля 2013г. № 696-з «Об образовании в Республике Башкортостан»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(с изменениями и дополнениями)</w:t>
      </w:r>
      <w:r w:rsidRPr="00ED35FA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D47F8D" w:rsidRPr="00981B2F" w:rsidRDefault="00D47F8D" w:rsidP="00D47F8D">
      <w:pPr>
        <w:autoSpaceDE w:val="0"/>
        <w:autoSpaceDN w:val="0"/>
        <w:adjustRightInd w:val="0"/>
        <w:spacing w:after="4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1B2F"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r>
        <w:rPr>
          <w:rFonts w:ascii="Times New Roman" w:hAnsi="Times New Roman"/>
          <w:color w:val="000000"/>
          <w:sz w:val="28"/>
          <w:szCs w:val="28"/>
        </w:rPr>
        <w:t xml:space="preserve">ГБОУ РГИ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им.Г.Альмухаметова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47F8D" w:rsidRPr="00981B2F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1B2F">
        <w:rPr>
          <w:rFonts w:ascii="Times New Roman" w:hAnsi="Times New Roman"/>
          <w:color w:val="000000"/>
          <w:sz w:val="28"/>
          <w:szCs w:val="28"/>
        </w:rPr>
        <w:t xml:space="preserve">Основной образовательной программой среднего общего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ГБОУ РГИ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им.Г.Альмухаметова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Pr="00981B2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7F8D" w:rsidRPr="00981B2F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7F8D" w:rsidRPr="00981B2F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1B2F">
        <w:rPr>
          <w:rFonts w:ascii="Times New Roman" w:hAnsi="Times New Roman"/>
          <w:color w:val="000000"/>
          <w:sz w:val="28"/>
          <w:szCs w:val="28"/>
        </w:rPr>
        <w:t xml:space="preserve">Разработка учебного плана, как части ООП СОО осуществлена образовательной организацией в соответствии с ФГОС СОО и с учетом примерной основной образовательной программы среднего общего образования, размещенной в реестре примерных основных образовательных программ на сайте: http://fgosreestr.ru/. </w:t>
      </w:r>
    </w:p>
    <w:p w:rsidR="00D47F8D" w:rsidRPr="00981B2F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1B2F">
        <w:rPr>
          <w:rFonts w:ascii="Times New Roman" w:hAnsi="Times New Roman"/>
          <w:color w:val="000000"/>
          <w:sz w:val="28"/>
          <w:szCs w:val="28"/>
        </w:rPr>
        <w:t>Учебный план обеспечивает выполнение гигиенических требований к режиму образовательного процесса, установленных СанПиН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81B2F">
        <w:rPr>
          <w:rFonts w:ascii="Times New Roman" w:hAnsi="Times New Roman"/>
          <w:color w:val="000000"/>
          <w:sz w:val="28"/>
          <w:szCs w:val="28"/>
        </w:rPr>
        <w:t>и предусматривает нормативный срок освоения образовательных программ ср</w:t>
      </w:r>
      <w:r w:rsidR="00AF47FA">
        <w:rPr>
          <w:rFonts w:ascii="Times New Roman" w:hAnsi="Times New Roman"/>
          <w:color w:val="000000"/>
          <w:sz w:val="28"/>
          <w:szCs w:val="28"/>
        </w:rPr>
        <w:t>еднего общего образования для XI класса</w:t>
      </w:r>
      <w:r w:rsidRPr="00981B2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47F8D" w:rsidRPr="00981B2F" w:rsidRDefault="00FD1E6B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Учебный процесс в </w:t>
      </w:r>
      <w:r w:rsidR="00D47F8D" w:rsidRPr="00981B2F">
        <w:rPr>
          <w:rFonts w:ascii="Times New Roman" w:hAnsi="Times New Roman"/>
          <w:color w:val="000000"/>
          <w:sz w:val="28"/>
          <w:szCs w:val="28"/>
        </w:rPr>
        <w:t xml:space="preserve">XI классах организован в условиях пятидневной учебной недели в соответствии Календарным учебным графиком. </w:t>
      </w:r>
    </w:p>
    <w:p w:rsidR="00D47F8D" w:rsidRPr="00981B2F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1B2F">
        <w:rPr>
          <w:rFonts w:ascii="Times New Roman" w:hAnsi="Times New Roman"/>
          <w:color w:val="000000"/>
          <w:sz w:val="28"/>
          <w:szCs w:val="28"/>
        </w:rPr>
        <w:t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 Продолжительност</w:t>
      </w:r>
      <w:r>
        <w:rPr>
          <w:rFonts w:ascii="Times New Roman" w:hAnsi="Times New Roman"/>
          <w:color w:val="000000"/>
          <w:sz w:val="28"/>
          <w:szCs w:val="28"/>
        </w:rPr>
        <w:t xml:space="preserve">ь учебного года в </w:t>
      </w:r>
      <w:r w:rsidRPr="00981B2F">
        <w:rPr>
          <w:rFonts w:ascii="Times New Roman" w:hAnsi="Times New Roman"/>
          <w:color w:val="000000"/>
          <w:sz w:val="28"/>
          <w:szCs w:val="28"/>
        </w:rPr>
        <w:t xml:space="preserve">XI классах – 34 недели (без учета государственной итоговой аттестации (ГИА)), каникулы - 30 дней. </w:t>
      </w:r>
    </w:p>
    <w:p w:rsidR="00D47F8D" w:rsidRPr="00981B2F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B2F">
        <w:rPr>
          <w:rFonts w:ascii="Times New Roman" w:hAnsi="Times New Roman"/>
          <w:color w:val="000000"/>
          <w:sz w:val="28"/>
          <w:szCs w:val="28"/>
        </w:rPr>
        <w:t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образовательных отношений, в совокупности не превышает величину нед</w:t>
      </w:r>
      <w:r>
        <w:rPr>
          <w:rFonts w:ascii="Times New Roman" w:hAnsi="Times New Roman"/>
          <w:color w:val="000000"/>
          <w:sz w:val="28"/>
          <w:szCs w:val="28"/>
        </w:rPr>
        <w:t>ельной образовательной нагрузки</w:t>
      </w:r>
      <w:r w:rsidRPr="00981B2F">
        <w:rPr>
          <w:rFonts w:ascii="Times New Roman" w:hAnsi="Times New Roman"/>
          <w:color w:val="000000"/>
          <w:sz w:val="28"/>
          <w:szCs w:val="28"/>
        </w:rPr>
        <w:t xml:space="preserve">. Нагрузка равномерно  </w:t>
      </w:r>
      <w:r w:rsidRPr="00981B2F">
        <w:rPr>
          <w:rFonts w:ascii="Times New Roman" w:hAnsi="Times New Roman"/>
          <w:sz w:val="28"/>
          <w:szCs w:val="28"/>
        </w:rPr>
        <w:t>распределяется в течение недели, при этом общий объем нагрузки в течение дня</w:t>
      </w:r>
      <w:r w:rsidR="007C7E30">
        <w:rPr>
          <w:rFonts w:ascii="Times New Roman" w:hAnsi="Times New Roman"/>
          <w:sz w:val="28"/>
          <w:szCs w:val="28"/>
        </w:rPr>
        <w:t xml:space="preserve"> не превышает для обучающихся </w:t>
      </w:r>
      <w:r w:rsidRPr="00981B2F">
        <w:rPr>
          <w:rFonts w:ascii="Times New Roman" w:hAnsi="Times New Roman"/>
          <w:sz w:val="28"/>
          <w:szCs w:val="28"/>
        </w:rPr>
        <w:t>XI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B2F">
        <w:rPr>
          <w:rFonts w:ascii="Times New Roman" w:hAnsi="Times New Roman"/>
          <w:sz w:val="28"/>
          <w:szCs w:val="28"/>
        </w:rPr>
        <w:t xml:space="preserve">классов 7 уроков. </w:t>
      </w:r>
    </w:p>
    <w:p w:rsidR="00D47F8D" w:rsidRPr="00981B2F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B2F">
        <w:rPr>
          <w:rFonts w:ascii="Times New Roman" w:hAnsi="Times New Roman"/>
          <w:sz w:val="28"/>
          <w:szCs w:val="28"/>
        </w:rPr>
        <w:t>Расписание уроков составляется отдельно для обязательных занятий, дополнительных занятий, внеурочной деятельности, между которыми устраивается перерыв продолжительностью не менее 4</w:t>
      </w:r>
      <w:r>
        <w:rPr>
          <w:rFonts w:ascii="Times New Roman" w:hAnsi="Times New Roman"/>
          <w:sz w:val="28"/>
          <w:szCs w:val="28"/>
        </w:rPr>
        <w:t>0</w:t>
      </w:r>
      <w:r w:rsidRPr="00981B2F">
        <w:rPr>
          <w:rFonts w:ascii="Times New Roman" w:hAnsi="Times New Roman"/>
          <w:sz w:val="28"/>
          <w:szCs w:val="28"/>
        </w:rPr>
        <w:t xml:space="preserve"> минут. Дополнительные занятия и внеурочная деятельность планируются на дни с наименьшим количеством обязательных уроков. </w:t>
      </w:r>
    </w:p>
    <w:p w:rsidR="00D47F8D" w:rsidRPr="00981B2F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B2F">
        <w:rPr>
          <w:rFonts w:ascii="Times New Roman" w:hAnsi="Times New Roman"/>
          <w:sz w:val="28"/>
          <w:szCs w:val="28"/>
        </w:rPr>
        <w:t xml:space="preserve">Продолжительность урока на уровне среднего общего образования составляет 40 минут. </w:t>
      </w:r>
    </w:p>
    <w:p w:rsidR="00D47F8D" w:rsidRPr="00981B2F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B2F">
        <w:rPr>
          <w:rFonts w:ascii="Times New Roman" w:hAnsi="Times New Roman"/>
          <w:sz w:val="28"/>
          <w:szCs w:val="28"/>
        </w:rPr>
        <w:t>Совокупное учебное время, отведенное в учебном плане на предметы обязательной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B2F">
        <w:rPr>
          <w:rFonts w:ascii="Times New Roman" w:hAnsi="Times New Roman"/>
          <w:sz w:val="28"/>
          <w:szCs w:val="28"/>
        </w:rPr>
        <w:t xml:space="preserve">части и учебные курсы, обеспечивающие различные интересы </w:t>
      </w:r>
      <w:r w:rsidRPr="00981B2F">
        <w:rPr>
          <w:rFonts w:ascii="Times New Roman" w:hAnsi="Times New Roman"/>
          <w:sz w:val="28"/>
          <w:szCs w:val="28"/>
        </w:rPr>
        <w:lastRenderedPageBreak/>
        <w:t>обучающихся, не превышает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B2F">
        <w:rPr>
          <w:rFonts w:ascii="Times New Roman" w:hAnsi="Times New Roman"/>
          <w:sz w:val="28"/>
          <w:szCs w:val="28"/>
        </w:rPr>
        <w:t xml:space="preserve">максимально допустимую недельную нагрузку обучающихся при пятидневном режиме обучения - 34 часов в неделю. </w:t>
      </w:r>
    </w:p>
    <w:p w:rsidR="00D47F8D" w:rsidRPr="00981B2F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B2F">
        <w:rPr>
          <w:rFonts w:ascii="Times New Roman" w:hAnsi="Times New Roman"/>
          <w:sz w:val="28"/>
          <w:szCs w:val="28"/>
        </w:rPr>
        <w:t xml:space="preserve"> Количество часов, отведенных на обязательную часть учебного плана, в совокупности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B2F">
        <w:rPr>
          <w:rFonts w:ascii="Times New Roman" w:hAnsi="Times New Roman"/>
          <w:sz w:val="28"/>
          <w:szCs w:val="28"/>
        </w:rPr>
        <w:t>количеством часов части, формируемой участниками образовательных отношений, за 2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B2F">
        <w:rPr>
          <w:rFonts w:ascii="Times New Roman" w:hAnsi="Times New Roman"/>
          <w:sz w:val="28"/>
          <w:szCs w:val="28"/>
        </w:rPr>
        <w:t>реализации основной образовательной программы среднего общего образования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B2F">
        <w:rPr>
          <w:rFonts w:ascii="Times New Roman" w:hAnsi="Times New Roman"/>
          <w:sz w:val="28"/>
          <w:szCs w:val="28"/>
        </w:rPr>
        <w:t xml:space="preserve">не менее 2170 часов и не более 2590 часов. </w:t>
      </w:r>
    </w:p>
    <w:p w:rsidR="00D47F8D" w:rsidRPr="00981B2F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B2F">
        <w:rPr>
          <w:rFonts w:ascii="Times New Roman" w:hAnsi="Times New Roman"/>
          <w:sz w:val="28"/>
          <w:szCs w:val="28"/>
        </w:rPr>
        <w:t xml:space="preserve">Для использования при реализации образовательной программы выбраны: </w:t>
      </w:r>
    </w:p>
    <w:p w:rsidR="00D47F8D" w:rsidRPr="00981B2F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B2F">
        <w:rPr>
          <w:rFonts w:ascii="Times New Roman" w:hAnsi="Times New Roman"/>
          <w:sz w:val="28"/>
          <w:szCs w:val="28"/>
        </w:rPr>
        <w:t xml:space="preserve"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981B2F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981B2F">
        <w:rPr>
          <w:rFonts w:ascii="Times New Roman" w:hAnsi="Times New Roman"/>
          <w:sz w:val="28"/>
          <w:szCs w:val="28"/>
        </w:rPr>
        <w:t xml:space="preserve"> России от </w:t>
      </w:r>
      <w:r w:rsidRPr="00290E22">
        <w:rPr>
          <w:rFonts w:ascii="Times New Roman" w:hAnsi="Times New Roman"/>
          <w:sz w:val="28"/>
          <w:szCs w:val="28"/>
        </w:rPr>
        <w:t xml:space="preserve">23 декабря 2020 г. N 766  </w:t>
      </w:r>
      <w:r w:rsidRPr="00981B2F">
        <w:rPr>
          <w:rFonts w:ascii="Times New Roman" w:hAnsi="Times New Roman"/>
          <w:sz w:val="28"/>
          <w:szCs w:val="28"/>
        </w:rPr>
        <w:t xml:space="preserve">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образования».); </w:t>
      </w:r>
    </w:p>
    <w:p w:rsidR="00D47F8D" w:rsidRPr="00981B2F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B2F">
        <w:rPr>
          <w:rFonts w:ascii="Times New Roman" w:hAnsi="Times New Roman"/>
          <w:sz w:val="28"/>
          <w:szCs w:val="28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981B2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81B2F">
        <w:rPr>
          <w:rFonts w:ascii="Times New Roman" w:hAnsi="Times New Roman"/>
          <w:sz w:val="28"/>
          <w:szCs w:val="28"/>
        </w:rPr>
        <w:t xml:space="preserve"> России </w:t>
      </w:r>
      <w:r w:rsidRPr="00290E22">
        <w:rPr>
          <w:rFonts w:ascii="Times New Roman" w:hAnsi="Times New Roman"/>
          <w:sz w:val="28"/>
          <w:szCs w:val="28"/>
        </w:rPr>
        <w:t xml:space="preserve">от 23 декабря 2020 г. N </w:t>
      </w:r>
      <w:proofErr w:type="gramStart"/>
      <w:r w:rsidRPr="00290E22">
        <w:rPr>
          <w:rFonts w:ascii="Times New Roman" w:hAnsi="Times New Roman"/>
          <w:sz w:val="28"/>
          <w:szCs w:val="28"/>
        </w:rPr>
        <w:t xml:space="preserve">766  </w:t>
      </w:r>
      <w:r w:rsidRPr="00981B2F">
        <w:rPr>
          <w:rFonts w:ascii="Times New Roman" w:hAnsi="Times New Roman"/>
          <w:sz w:val="28"/>
          <w:szCs w:val="28"/>
        </w:rPr>
        <w:t>)</w:t>
      </w:r>
      <w:proofErr w:type="gramEnd"/>
      <w:r w:rsidRPr="00981B2F">
        <w:rPr>
          <w:rFonts w:ascii="Times New Roman" w:hAnsi="Times New Roman"/>
          <w:sz w:val="28"/>
          <w:szCs w:val="28"/>
        </w:rPr>
        <w:t xml:space="preserve">. </w:t>
      </w:r>
    </w:p>
    <w:p w:rsidR="00D47F8D" w:rsidRPr="00981B2F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B2F">
        <w:rPr>
          <w:rFonts w:ascii="Times New Roman" w:hAnsi="Times New Roman"/>
          <w:sz w:val="28"/>
          <w:szCs w:val="28"/>
        </w:rPr>
        <w:t>ФГОС СОО определяет структуру учебного плана среднего общего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B2F">
        <w:rPr>
          <w:rFonts w:ascii="Times New Roman" w:hAnsi="Times New Roman"/>
          <w:sz w:val="28"/>
          <w:szCs w:val="28"/>
        </w:rPr>
        <w:t>Согласно п. 18.3.1.ФГОС СОО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B2F">
        <w:rPr>
          <w:rFonts w:ascii="Times New Roman" w:hAnsi="Times New Roman"/>
          <w:sz w:val="28"/>
          <w:szCs w:val="28"/>
        </w:rPr>
        <w:t xml:space="preserve"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 </w:t>
      </w:r>
    </w:p>
    <w:p w:rsidR="00D47F8D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B2F">
        <w:rPr>
          <w:rFonts w:ascii="Times New Roman" w:hAnsi="Times New Roman"/>
          <w:sz w:val="28"/>
          <w:szCs w:val="28"/>
        </w:rPr>
        <w:t xml:space="preserve">Учебный план содержит обязательную часть и часть, формируемую участниками образовательных отношений. </w:t>
      </w:r>
    </w:p>
    <w:p w:rsidR="00D47F8D" w:rsidRPr="000279B8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79B8">
        <w:rPr>
          <w:rFonts w:ascii="Times New Roman" w:hAnsi="Times New Roman"/>
          <w:sz w:val="28"/>
          <w:szCs w:val="28"/>
        </w:rPr>
        <w:t>Часть учебного плана, формируемая участниками образовательного</w:t>
      </w:r>
    </w:p>
    <w:p w:rsidR="00D47F8D" w:rsidRPr="000279B8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79B8">
        <w:rPr>
          <w:rFonts w:ascii="Times New Roman" w:hAnsi="Times New Roman"/>
          <w:sz w:val="28"/>
          <w:szCs w:val="28"/>
        </w:rPr>
        <w:t>процесса,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  Время, отводимое на данную часть примерного учебного плана, используется на:</w:t>
      </w:r>
    </w:p>
    <w:p w:rsidR="00D47F8D" w:rsidRPr="000279B8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79B8">
        <w:rPr>
          <w:rFonts w:ascii="Times New Roman" w:hAnsi="Times New Roman"/>
          <w:sz w:val="28"/>
          <w:szCs w:val="28"/>
        </w:rPr>
        <w:t>- увеличение учебных часов, предусмотренных на изучение отдельных</w:t>
      </w:r>
    </w:p>
    <w:p w:rsidR="00D47F8D" w:rsidRPr="000279B8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79B8">
        <w:rPr>
          <w:rFonts w:ascii="Times New Roman" w:hAnsi="Times New Roman"/>
          <w:sz w:val="28"/>
          <w:szCs w:val="28"/>
        </w:rPr>
        <w:t>предметов обязательной части;</w:t>
      </w:r>
    </w:p>
    <w:p w:rsidR="00D47F8D" w:rsidRPr="000279B8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79B8">
        <w:rPr>
          <w:rFonts w:ascii="Times New Roman" w:hAnsi="Times New Roman"/>
          <w:sz w:val="28"/>
          <w:szCs w:val="28"/>
        </w:rPr>
        <w:lastRenderedPageBreak/>
        <w:t>- введение специально разработанных учебных курсов, обеспечивающих</w:t>
      </w:r>
    </w:p>
    <w:p w:rsidR="00D47F8D" w:rsidRPr="000279B8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79B8">
        <w:rPr>
          <w:rFonts w:ascii="Times New Roman" w:hAnsi="Times New Roman"/>
          <w:sz w:val="28"/>
          <w:szCs w:val="28"/>
        </w:rPr>
        <w:t>интересы и потребности участников образовательного процесса.</w:t>
      </w:r>
    </w:p>
    <w:p w:rsidR="00D47F8D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79B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основании этого часы распределены следующим образом</w:t>
      </w:r>
      <w:r w:rsidRPr="000279B8">
        <w:rPr>
          <w:rFonts w:ascii="Times New Roman" w:hAnsi="Times New Roman"/>
          <w:sz w:val="28"/>
          <w:szCs w:val="28"/>
        </w:rPr>
        <w:t>:</w:t>
      </w:r>
    </w:p>
    <w:p w:rsidR="00D47F8D" w:rsidRPr="00103107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03107">
        <w:rPr>
          <w:rFonts w:ascii="Times New Roman" w:hAnsi="Times New Roman"/>
          <w:sz w:val="28"/>
          <w:szCs w:val="28"/>
        </w:rPr>
        <w:t>в 1</w:t>
      </w:r>
      <w:r>
        <w:rPr>
          <w:rFonts w:ascii="Times New Roman" w:hAnsi="Times New Roman"/>
          <w:sz w:val="28"/>
          <w:szCs w:val="28"/>
        </w:rPr>
        <w:t>1</w:t>
      </w:r>
      <w:r w:rsidRPr="00103107">
        <w:rPr>
          <w:rFonts w:ascii="Times New Roman" w:hAnsi="Times New Roman"/>
          <w:sz w:val="28"/>
          <w:szCs w:val="28"/>
        </w:rPr>
        <w:t xml:space="preserve"> классе</w:t>
      </w:r>
      <w:r>
        <w:rPr>
          <w:rFonts w:ascii="Times New Roman" w:hAnsi="Times New Roman"/>
          <w:sz w:val="28"/>
          <w:szCs w:val="28"/>
        </w:rPr>
        <w:t>:</w:t>
      </w:r>
    </w:p>
    <w:p w:rsidR="00D47F8D" w:rsidRPr="00103107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03107">
        <w:rPr>
          <w:rFonts w:ascii="Times New Roman" w:hAnsi="Times New Roman"/>
          <w:sz w:val="28"/>
          <w:szCs w:val="28"/>
        </w:rPr>
        <w:t xml:space="preserve">- 1 час </w:t>
      </w:r>
      <w:r>
        <w:rPr>
          <w:rFonts w:ascii="Times New Roman" w:hAnsi="Times New Roman"/>
          <w:sz w:val="28"/>
          <w:szCs w:val="28"/>
        </w:rPr>
        <w:t>–</w:t>
      </w:r>
      <w:r w:rsidRPr="00103107">
        <w:rPr>
          <w:rFonts w:ascii="Times New Roman" w:hAnsi="Times New Roman"/>
          <w:sz w:val="28"/>
          <w:szCs w:val="28"/>
        </w:rPr>
        <w:t xml:space="preserve"> География</w:t>
      </w:r>
      <w:r>
        <w:rPr>
          <w:rFonts w:ascii="Times New Roman" w:hAnsi="Times New Roman"/>
          <w:sz w:val="28"/>
          <w:szCs w:val="28"/>
        </w:rPr>
        <w:t>;</w:t>
      </w:r>
    </w:p>
    <w:p w:rsidR="00D47F8D" w:rsidRPr="00103107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03107">
        <w:rPr>
          <w:rFonts w:ascii="Times New Roman" w:hAnsi="Times New Roman"/>
          <w:sz w:val="28"/>
          <w:szCs w:val="28"/>
        </w:rPr>
        <w:t xml:space="preserve">- 1 час </w:t>
      </w:r>
      <w:r>
        <w:rPr>
          <w:rFonts w:ascii="Times New Roman" w:hAnsi="Times New Roman"/>
          <w:sz w:val="28"/>
          <w:szCs w:val="28"/>
        </w:rPr>
        <w:t>–</w:t>
      </w:r>
      <w:r w:rsidRPr="00103107">
        <w:rPr>
          <w:rFonts w:ascii="Times New Roman" w:hAnsi="Times New Roman"/>
          <w:sz w:val="28"/>
          <w:szCs w:val="28"/>
        </w:rPr>
        <w:t xml:space="preserve"> Физика</w:t>
      </w:r>
      <w:r>
        <w:rPr>
          <w:rFonts w:ascii="Times New Roman" w:hAnsi="Times New Roman"/>
          <w:sz w:val="28"/>
          <w:szCs w:val="28"/>
        </w:rPr>
        <w:t>;</w:t>
      </w:r>
    </w:p>
    <w:p w:rsidR="00D47F8D" w:rsidRPr="00103107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03107">
        <w:rPr>
          <w:rFonts w:ascii="Times New Roman" w:hAnsi="Times New Roman"/>
          <w:sz w:val="28"/>
          <w:szCs w:val="28"/>
        </w:rPr>
        <w:t xml:space="preserve">- 1 час </w:t>
      </w:r>
      <w:r>
        <w:rPr>
          <w:rFonts w:ascii="Times New Roman" w:hAnsi="Times New Roman"/>
          <w:sz w:val="28"/>
          <w:szCs w:val="28"/>
        </w:rPr>
        <w:t>–</w:t>
      </w:r>
      <w:r w:rsidRPr="00103107">
        <w:rPr>
          <w:rFonts w:ascii="Times New Roman" w:hAnsi="Times New Roman"/>
          <w:sz w:val="28"/>
          <w:szCs w:val="28"/>
        </w:rPr>
        <w:t xml:space="preserve"> Химия</w:t>
      </w:r>
      <w:r>
        <w:rPr>
          <w:rFonts w:ascii="Times New Roman" w:hAnsi="Times New Roman"/>
          <w:sz w:val="28"/>
          <w:szCs w:val="28"/>
        </w:rPr>
        <w:t>;</w:t>
      </w:r>
    </w:p>
    <w:p w:rsidR="00D47F8D" w:rsidRPr="00103107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03107">
        <w:rPr>
          <w:rFonts w:ascii="Times New Roman" w:hAnsi="Times New Roman"/>
          <w:sz w:val="28"/>
          <w:szCs w:val="28"/>
        </w:rPr>
        <w:t xml:space="preserve">- 1 час </w:t>
      </w:r>
      <w:r>
        <w:rPr>
          <w:rFonts w:ascii="Times New Roman" w:hAnsi="Times New Roman"/>
          <w:sz w:val="28"/>
          <w:szCs w:val="28"/>
        </w:rPr>
        <w:t>–</w:t>
      </w:r>
      <w:r w:rsidRPr="00103107">
        <w:rPr>
          <w:rFonts w:ascii="Times New Roman" w:hAnsi="Times New Roman"/>
          <w:sz w:val="28"/>
          <w:szCs w:val="28"/>
        </w:rPr>
        <w:t xml:space="preserve"> Информатика</w:t>
      </w:r>
      <w:r>
        <w:rPr>
          <w:rFonts w:ascii="Times New Roman" w:hAnsi="Times New Roman"/>
          <w:sz w:val="28"/>
          <w:szCs w:val="28"/>
        </w:rPr>
        <w:t>;</w:t>
      </w:r>
    </w:p>
    <w:p w:rsidR="00D47F8D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031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</w:t>
      </w:r>
      <w:r w:rsidRPr="00103107">
        <w:rPr>
          <w:rFonts w:ascii="Times New Roman" w:hAnsi="Times New Roman"/>
          <w:sz w:val="28"/>
          <w:szCs w:val="28"/>
        </w:rPr>
        <w:t xml:space="preserve"> час - ЭК «Основы экономики </w:t>
      </w:r>
      <w:proofErr w:type="gramStart"/>
      <w:r w:rsidRPr="00103107">
        <w:rPr>
          <w:rFonts w:ascii="Times New Roman" w:hAnsi="Times New Roman"/>
          <w:sz w:val="28"/>
          <w:szCs w:val="28"/>
        </w:rPr>
        <w:t>и  права</w:t>
      </w:r>
      <w:proofErr w:type="gramEnd"/>
      <w:r w:rsidRPr="0010310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47F8D" w:rsidRPr="00103107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 час - </w:t>
      </w:r>
      <w:r w:rsidRPr="00103107">
        <w:rPr>
          <w:rFonts w:ascii="Times New Roman" w:hAnsi="Times New Roman"/>
          <w:sz w:val="28"/>
          <w:szCs w:val="28"/>
        </w:rPr>
        <w:t>ЭК «Сочинение «Размышление на тему…»</w:t>
      </w:r>
      <w:r w:rsidR="00AE1B39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D47F8D" w:rsidRPr="00981B2F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B2F">
        <w:rPr>
          <w:rFonts w:ascii="Times New Roman" w:hAnsi="Times New Roman"/>
          <w:sz w:val="28"/>
          <w:szCs w:val="28"/>
        </w:rPr>
        <w:t>Также в качестве обязательного компонента учебного плана СОО является индивидуальный проект.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B2F">
        <w:rPr>
          <w:rFonts w:ascii="Times New Roman" w:hAnsi="Times New Roman"/>
          <w:sz w:val="28"/>
          <w:szCs w:val="28"/>
        </w:rPr>
        <w:t>Индивидуальный проект выполняется обучающимся в течение двух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лет( или</w:t>
      </w:r>
      <w:proofErr w:type="gramEnd"/>
      <w:r>
        <w:rPr>
          <w:rFonts w:ascii="Times New Roman" w:hAnsi="Times New Roman"/>
          <w:sz w:val="28"/>
          <w:szCs w:val="28"/>
        </w:rPr>
        <w:t xml:space="preserve"> одного года) </w:t>
      </w:r>
      <w:r w:rsidRPr="00981B2F">
        <w:rPr>
          <w:rFonts w:ascii="Times New Roman" w:hAnsi="Times New Roman"/>
          <w:sz w:val="28"/>
          <w:szCs w:val="28"/>
        </w:rPr>
        <w:t xml:space="preserve"> в рамках учебного времени, специально отведенного учебным планом. </w:t>
      </w:r>
    </w:p>
    <w:p w:rsidR="00D47F8D" w:rsidRPr="00981B2F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B2F">
        <w:rPr>
          <w:rFonts w:ascii="Times New Roman" w:hAnsi="Times New Roman"/>
          <w:sz w:val="28"/>
          <w:szCs w:val="28"/>
        </w:rPr>
        <w:t xml:space="preserve"> Кроме обязательных учебных предметов в учебный план включены дополнительные учебные предметы, курсы по выбору в соответствии со спецификой и возможностями образовательной организации. К курсам по выбору относятся элективные (избираемые в  обязательном порядке) учебные предметы, курсы, дисциплины (модули) согласно ст.34,п.5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B2F">
        <w:rPr>
          <w:rFonts w:ascii="Times New Roman" w:hAnsi="Times New Roman"/>
          <w:sz w:val="28"/>
          <w:szCs w:val="28"/>
        </w:rPr>
        <w:t xml:space="preserve">Федерального закона РФ №273-ФЗ. </w:t>
      </w:r>
    </w:p>
    <w:p w:rsidR="00D47F8D" w:rsidRPr="00981B2F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B2F">
        <w:rPr>
          <w:rFonts w:ascii="Times New Roman" w:hAnsi="Times New Roman"/>
          <w:sz w:val="28"/>
          <w:szCs w:val="28"/>
        </w:rPr>
        <w:t xml:space="preserve"> Обязательная часть учебного плана обеспечивает достижение целей среднего общего образования и реализуется через обязательные учебные предметы. Часть учебного плана, формируемая участниками образовательных отношений, реализуется через дополнительные учебные предметы и курсы по выбору и обеспечивает реализацию индивидуальных потребностей обучающихся. </w:t>
      </w:r>
    </w:p>
    <w:p w:rsidR="00D47F8D" w:rsidRPr="00981B2F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B2F">
        <w:rPr>
          <w:rFonts w:ascii="Times New Roman" w:hAnsi="Times New Roman"/>
          <w:sz w:val="28"/>
          <w:szCs w:val="28"/>
        </w:rPr>
        <w:t xml:space="preserve"> В 20</w:t>
      </w:r>
      <w:r w:rsidR="007C7E30">
        <w:rPr>
          <w:rFonts w:ascii="Times New Roman" w:hAnsi="Times New Roman"/>
          <w:sz w:val="28"/>
          <w:szCs w:val="28"/>
        </w:rPr>
        <w:t xml:space="preserve">23-2024 учебном году обучение в </w:t>
      </w:r>
      <w:r>
        <w:rPr>
          <w:rFonts w:ascii="Times New Roman" w:hAnsi="Times New Roman"/>
          <w:sz w:val="28"/>
          <w:szCs w:val="28"/>
        </w:rPr>
        <w:t>11</w:t>
      </w:r>
      <w:r w:rsidRPr="00981B2F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 xml:space="preserve">ах </w:t>
      </w:r>
      <w:r w:rsidRPr="00981B2F">
        <w:rPr>
          <w:rFonts w:ascii="Times New Roman" w:hAnsi="Times New Roman"/>
          <w:sz w:val="28"/>
          <w:szCs w:val="28"/>
        </w:rPr>
        <w:t>осуществляется по ФГОС СОО. Учебный план профиля строится с ориентацией на будущую сферу профессиональной деятельности, с учетом предполагаемого продолжения образования обучающихся, результатов проведенного в 20</w:t>
      </w:r>
      <w:r w:rsidR="00FD1E6B">
        <w:rPr>
          <w:rFonts w:ascii="Times New Roman" w:hAnsi="Times New Roman"/>
          <w:sz w:val="28"/>
          <w:szCs w:val="28"/>
        </w:rPr>
        <w:t>22</w:t>
      </w:r>
      <w:r w:rsidRPr="00981B2F">
        <w:rPr>
          <w:rFonts w:ascii="Times New Roman" w:hAnsi="Times New Roman"/>
          <w:sz w:val="28"/>
          <w:szCs w:val="28"/>
        </w:rPr>
        <w:t>-20</w:t>
      </w:r>
      <w:r w:rsidR="00FD1E6B">
        <w:rPr>
          <w:rFonts w:ascii="Times New Roman" w:hAnsi="Times New Roman"/>
          <w:sz w:val="28"/>
          <w:szCs w:val="28"/>
        </w:rPr>
        <w:t>23</w:t>
      </w:r>
      <w:r w:rsidR="007C7E30">
        <w:rPr>
          <w:rFonts w:ascii="Times New Roman" w:hAnsi="Times New Roman"/>
          <w:sz w:val="28"/>
          <w:szCs w:val="28"/>
        </w:rPr>
        <w:t xml:space="preserve"> </w:t>
      </w:r>
      <w:r w:rsidRPr="00981B2F">
        <w:rPr>
          <w:rFonts w:ascii="Times New Roman" w:hAnsi="Times New Roman"/>
          <w:sz w:val="28"/>
          <w:szCs w:val="28"/>
        </w:rPr>
        <w:t xml:space="preserve">учебном году анкетирования намерений и предпочтений обучающихся 9 классов, заявлений родителей при индивидуальном отборе в 10 класс. </w:t>
      </w:r>
      <w:r w:rsidRPr="00981B2F">
        <w:rPr>
          <w:rFonts w:ascii="Times New Roman" w:hAnsi="Times New Roman"/>
          <w:sz w:val="28"/>
          <w:szCs w:val="28"/>
        </w:rPr>
        <w:lastRenderedPageBreak/>
        <w:t>Учебны</w:t>
      </w:r>
      <w:r>
        <w:rPr>
          <w:rFonts w:ascii="Times New Roman" w:hAnsi="Times New Roman"/>
          <w:sz w:val="28"/>
          <w:szCs w:val="28"/>
        </w:rPr>
        <w:t>й</w:t>
      </w:r>
      <w:r w:rsidRPr="00981B2F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 xml:space="preserve"> составлен</w:t>
      </w:r>
      <w:r w:rsidRPr="00981B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981B2F">
        <w:rPr>
          <w:rFonts w:ascii="Times New Roman" w:hAnsi="Times New Roman"/>
          <w:sz w:val="28"/>
          <w:szCs w:val="28"/>
        </w:rPr>
        <w:t xml:space="preserve">  универсальн</w:t>
      </w:r>
      <w:r>
        <w:rPr>
          <w:rFonts w:ascii="Times New Roman" w:hAnsi="Times New Roman"/>
          <w:sz w:val="28"/>
          <w:szCs w:val="28"/>
        </w:rPr>
        <w:t>ым</w:t>
      </w:r>
      <w:r w:rsidRPr="00981B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профилем </w:t>
      </w:r>
      <w:r w:rsidRPr="00981B2F">
        <w:rPr>
          <w:rFonts w:ascii="Times New Roman" w:hAnsi="Times New Roman"/>
          <w:sz w:val="28"/>
          <w:szCs w:val="28"/>
        </w:rPr>
        <w:t xml:space="preserve">с углубленным изучением гуманитарных предметов. </w:t>
      </w:r>
    </w:p>
    <w:p w:rsidR="00D47F8D" w:rsidRPr="00981B2F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B2F">
        <w:rPr>
          <w:rFonts w:ascii="Times New Roman" w:hAnsi="Times New Roman"/>
          <w:sz w:val="28"/>
          <w:szCs w:val="28"/>
        </w:rPr>
        <w:t>Универсальный профиль с углубленным изучением гуманитарных предметов сформирован, учитывая предпочтения родителей (законных представителей) и выбор учащегося, и ориентирован на такие сферы деятельности, как педагогика, психология, общественные, социальные отношения и др. В данном профиле для изучения на углубленном уровне выбираются учебные предметы преимущественно из предметных областей</w:t>
      </w:r>
      <w:r>
        <w:rPr>
          <w:rFonts w:ascii="Times New Roman" w:hAnsi="Times New Roman"/>
          <w:sz w:val="28"/>
          <w:szCs w:val="28"/>
        </w:rPr>
        <w:t xml:space="preserve"> «Русский язык и литература».</w:t>
      </w:r>
      <w:r w:rsidRPr="00981B2F">
        <w:rPr>
          <w:rFonts w:ascii="Times New Roman" w:hAnsi="Times New Roman"/>
          <w:sz w:val="28"/>
          <w:szCs w:val="28"/>
        </w:rPr>
        <w:t xml:space="preserve"> </w:t>
      </w:r>
    </w:p>
    <w:p w:rsidR="00D47F8D" w:rsidRPr="00981B2F" w:rsidRDefault="000F63E1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проходит</w:t>
      </w:r>
      <w:r w:rsidR="00D47F8D" w:rsidRPr="00981B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конце 2 полугодия с середины  апреля по середину мая. </w:t>
      </w:r>
      <w:r w:rsidR="00D47F8D" w:rsidRPr="00981B2F">
        <w:rPr>
          <w:rFonts w:ascii="Times New Roman" w:hAnsi="Times New Roman"/>
          <w:sz w:val="28"/>
          <w:szCs w:val="28"/>
        </w:rPr>
        <w:t xml:space="preserve">Порядок проведения промежуточной аттестации регулируется Положением </w:t>
      </w:r>
      <w:r w:rsidR="00D47F8D">
        <w:rPr>
          <w:rFonts w:ascii="Times New Roman" w:hAnsi="Times New Roman"/>
          <w:sz w:val="28"/>
          <w:szCs w:val="28"/>
        </w:rPr>
        <w:t xml:space="preserve">ГБОУ РГИ </w:t>
      </w:r>
      <w:proofErr w:type="spellStart"/>
      <w:r w:rsidR="00D47F8D">
        <w:rPr>
          <w:rFonts w:ascii="Times New Roman" w:hAnsi="Times New Roman"/>
          <w:sz w:val="28"/>
          <w:szCs w:val="28"/>
        </w:rPr>
        <w:t>им.Г.Альмухаметова</w:t>
      </w:r>
      <w:proofErr w:type="spellEnd"/>
      <w:r w:rsidR="00D47F8D">
        <w:rPr>
          <w:rFonts w:ascii="Times New Roman" w:hAnsi="Times New Roman"/>
          <w:sz w:val="28"/>
          <w:szCs w:val="28"/>
        </w:rPr>
        <w:t xml:space="preserve"> </w:t>
      </w:r>
      <w:r w:rsidR="00D47F8D" w:rsidRPr="00981B2F">
        <w:rPr>
          <w:rFonts w:ascii="Times New Roman" w:hAnsi="Times New Roman"/>
          <w:sz w:val="28"/>
          <w:szCs w:val="28"/>
        </w:rPr>
        <w:t xml:space="preserve">«О проведении промежуточной аттестации и формах, периодичности, порядке осуществления текущего контроля их успеваемости», утвержденным приказом от </w:t>
      </w:r>
      <w:r w:rsidR="00D47F8D">
        <w:rPr>
          <w:rFonts w:ascii="Times New Roman" w:hAnsi="Times New Roman"/>
          <w:sz w:val="28"/>
          <w:szCs w:val="28"/>
        </w:rPr>
        <w:t>28</w:t>
      </w:r>
      <w:r w:rsidR="00D47F8D" w:rsidRPr="00D5728C">
        <w:rPr>
          <w:rFonts w:ascii="Times New Roman" w:hAnsi="Times New Roman"/>
          <w:sz w:val="28"/>
          <w:szCs w:val="28"/>
        </w:rPr>
        <w:t xml:space="preserve"> июня 2018  № 183О</w:t>
      </w:r>
      <w:r w:rsidR="00D47F8D" w:rsidRPr="00AD0DB0">
        <w:rPr>
          <w:rFonts w:ascii="Times New Roman" w:hAnsi="Times New Roman"/>
          <w:sz w:val="28"/>
          <w:szCs w:val="28"/>
        </w:rPr>
        <w:t>Д.</w:t>
      </w:r>
      <w:r w:rsidR="00D47F8D">
        <w:rPr>
          <w:rFonts w:ascii="Times New Roman" w:hAnsi="Times New Roman"/>
          <w:b/>
          <w:sz w:val="28"/>
          <w:szCs w:val="28"/>
        </w:rPr>
        <w:t xml:space="preserve"> </w:t>
      </w:r>
      <w:r w:rsidR="00D47F8D" w:rsidRPr="00AD0DB0">
        <w:rPr>
          <w:rFonts w:ascii="Times New Roman" w:hAnsi="Times New Roman"/>
          <w:sz w:val="28"/>
          <w:szCs w:val="28"/>
        </w:rPr>
        <w:t>Сроки проведения с 12 мая по 23 мая.</w:t>
      </w:r>
    </w:p>
    <w:p w:rsidR="00D47F8D" w:rsidRPr="00981B2F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B2F">
        <w:rPr>
          <w:rFonts w:ascii="Times New Roman" w:hAnsi="Times New Roman"/>
          <w:sz w:val="28"/>
          <w:szCs w:val="28"/>
        </w:rPr>
        <w:t xml:space="preserve">Промежуточная аттестация в образовательной организации подразделяется на: </w:t>
      </w:r>
    </w:p>
    <w:p w:rsidR="00D47F8D" w:rsidRPr="00981B2F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B2F">
        <w:rPr>
          <w:rFonts w:ascii="Times New Roman" w:hAnsi="Times New Roman"/>
          <w:sz w:val="28"/>
          <w:szCs w:val="28"/>
        </w:rPr>
        <w:t xml:space="preserve">-годовую аттестацию – оценка качества усвоения обучающимися всего объема содержания учебного предмета за учебный год; </w:t>
      </w:r>
    </w:p>
    <w:p w:rsidR="00D47F8D" w:rsidRPr="00981B2F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B2F">
        <w:rPr>
          <w:rFonts w:ascii="Times New Roman" w:hAnsi="Times New Roman"/>
          <w:sz w:val="28"/>
          <w:szCs w:val="28"/>
        </w:rPr>
        <w:t xml:space="preserve">- триместровую и(или) полугодовую аттестацию - оценка качества усвоения обучающимися содержания какой-либо части (частей) темы (тем) конкретного учебного предмета по итогам учебного периода (триместра, полугодия) на основании текущей аттестации; </w:t>
      </w:r>
    </w:p>
    <w:p w:rsidR="00D47F8D" w:rsidRPr="00981B2F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B2F">
        <w:rPr>
          <w:rFonts w:ascii="Times New Roman" w:hAnsi="Times New Roman"/>
          <w:sz w:val="28"/>
          <w:szCs w:val="28"/>
        </w:rPr>
        <w:t xml:space="preserve">- текущую аттестацию - оценка качества усвоения содержания компонентов какой- либо части (темы) конкретного учебного предмета в процессе его изучения обучающимися по результатам проверки (проверок). </w:t>
      </w:r>
    </w:p>
    <w:p w:rsidR="00D47F8D" w:rsidRPr="00981B2F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B2F">
        <w:rPr>
          <w:rFonts w:ascii="Times New Roman" w:hAnsi="Times New Roman"/>
          <w:sz w:val="28"/>
          <w:szCs w:val="28"/>
        </w:rPr>
        <w:t xml:space="preserve">Текущая аттестация обеспечивает оперативное управление и коррекцию учебной деятельности обучающегося. </w:t>
      </w:r>
    </w:p>
    <w:p w:rsidR="00D47F8D" w:rsidRPr="00981B2F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B2F">
        <w:rPr>
          <w:rFonts w:ascii="Times New Roman" w:hAnsi="Times New Roman"/>
          <w:sz w:val="28"/>
          <w:szCs w:val="28"/>
        </w:rPr>
        <w:t xml:space="preserve">Промежуточная аттестация обеспечивает контроль эффективности учебной деятельности образовательного процесса в целом. </w:t>
      </w:r>
    </w:p>
    <w:p w:rsidR="00D47F8D" w:rsidRPr="00981B2F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B2F">
        <w:rPr>
          <w:rFonts w:ascii="Times New Roman" w:hAnsi="Times New Roman"/>
          <w:sz w:val="28"/>
          <w:szCs w:val="28"/>
        </w:rPr>
        <w:t xml:space="preserve">Формами контроля качества усвоения содержания </w:t>
      </w:r>
      <w:proofErr w:type="gramStart"/>
      <w:r w:rsidRPr="00981B2F">
        <w:rPr>
          <w:rFonts w:ascii="Times New Roman" w:hAnsi="Times New Roman"/>
          <w:sz w:val="28"/>
          <w:szCs w:val="28"/>
        </w:rPr>
        <w:t>учебных программ</w:t>
      </w:r>
      <w:proofErr w:type="gramEnd"/>
      <w:r w:rsidRPr="00981B2F">
        <w:rPr>
          <w:rFonts w:ascii="Times New Roman" w:hAnsi="Times New Roman"/>
          <w:sz w:val="28"/>
          <w:szCs w:val="28"/>
        </w:rPr>
        <w:t xml:space="preserve"> обучающихся являются: </w:t>
      </w:r>
    </w:p>
    <w:p w:rsidR="00D47F8D" w:rsidRPr="00981B2F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B2F">
        <w:rPr>
          <w:rFonts w:ascii="Times New Roman" w:hAnsi="Times New Roman"/>
          <w:sz w:val="28"/>
          <w:szCs w:val="28"/>
        </w:rPr>
        <w:t xml:space="preserve">- формы письменной проверки: </w:t>
      </w:r>
    </w:p>
    <w:p w:rsidR="00D47F8D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B2F">
        <w:rPr>
          <w:rFonts w:ascii="Times New Roman" w:hAnsi="Times New Roman"/>
          <w:sz w:val="28"/>
          <w:szCs w:val="28"/>
        </w:rPr>
        <w:t xml:space="preserve">письменная проверка – письменный ответ обучающегося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другое; </w:t>
      </w:r>
    </w:p>
    <w:p w:rsidR="00D47F8D" w:rsidRPr="00981B2F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B2F">
        <w:rPr>
          <w:rFonts w:ascii="Times New Roman" w:hAnsi="Times New Roman"/>
          <w:sz w:val="28"/>
          <w:szCs w:val="28"/>
        </w:rPr>
        <w:lastRenderedPageBreak/>
        <w:t xml:space="preserve">- устная проверка – устный ответ обучающегося на один или систему вопросов в форме ответа на билеты, беседы, собеседования и другое; </w:t>
      </w:r>
    </w:p>
    <w:p w:rsidR="00D47F8D" w:rsidRPr="00981B2F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B2F">
        <w:rPr>
          <w:rFonts w:ascii="Times New Roman" w:hAnsi="Times New Roman"/>
          <w:sz w:val="28"/>
          <w:szCs w:val="28"/>
        </w:rPr>
        <w:t xml:space="preserve">- комбинированная проверка - сочетание письменных и устных форм проверок. </w:t>
      </w:r>
    </w:p>
    <w:p w:rsidR="00D47F8D" w:rsidRPr="00981B2F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B2F">
        <w:rPr>
          <w:rFonts w:ascii="Times New Roman" w:hAnsi="Times New Roman"/>
          <w:sz w:val="28"/>
          <w:szCs w:val="28"/>
        </w:rPr>
        <w:t xml:space="preserve">- проверка с использованием электронных систем тестирования, иного программного обеспечения, обеспечивающего персонифицированный учет учебных достижений обучающихся. </w:t>
      </w:r>
    </w:p>
    <w:p w:rsidR="00D47F8D" w:rsidRPr="00981B2F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B2F">
        <w:rPr>
          <w:rFonts w:ascii="Times New Roman" w:hAnsi="Times New Roman"/>
          <w:sz w:val="28"/>
          <w:szCs w:val="28"/>
        </w:rPr>
        <w:t xml:space="preserve">При проведении контроля качества освоения содержания </w:t>
      </w:r>
      <w:proofErr w:type="gramStart"/>
      <w:r w:rsidRPr="00981B2F">
        <w:rPr>
          <w:rFonts w:ascii="Times New Roman" w:hAnsi="Times New Roman"/>
          <w:sz w:val="28"/>
          <w:szCs w:val="28"/>
        </w:rPr>
        <w:t>учебных программ</w:t>
      </w:r>
      <w:proofErr w:type="gramEnd"/>
      <w:r w:rsidRPr="00981B2F">
        <w:rPr>
          <w:rFonts w:ascii="Times New Roman" w:hAnsi="Times New Roman"/>
          <w:sz w:val="28"/>
          <w:szCs w:val="28"/>
        </w:rPr>
        <w:t xml:space="preserve"> обучающихся могут использоваться иные информационно-коммуникационные технологии. </w:t>
      </w:r>
    </w:p>
    <w:p w:rsidR="00D47F8D" w:rsidRPr="00981B2F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B2F">
        <w:rPr>
          <w:rFonts w:ascii="Times New Roman" w:hAnsi="Times New Roman"/>
          <w:sz w:val="28"/>
          <w:szCs w:val="28"/>
        </w:rPr>
        <w:t xml:space="preserve">При промежуточной аттестации обучающихся применяются следующие формы оценивания: </w:t>
      </w:r>
    </w:p>
    <w:p w:rsidR="00D47F8D" w:rsidRPr="00981B2F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B2F">
        <w:rPr>
          <w:rFonts w:ascii="Times New Roman" w:hAnsi="Times New Roman"/>
          <w:sz w:val="28"/>
          <w:szCs w:val="28"/>
        </w:rPr>
        <w:t xml:space="preserve">- пятибалльная система оценивания в виде отметки (в баллах), </w:t>
      </w:r>
    </w:p>
    <w:p w:rsidR="00D47F8D" w:rsidRPr="00981B2F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B2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81B2F">
        <w:rPr>
          <w:rFonts w:ascii="Times New Roman" w:hAnsi="Times New Roman"/>
          <w:sz w:val="28"/>
          <w:szCs w:val="28"/>
        </w:rPr>
        <w:t>безотметочное</w:t>
      </w:r>
      <w:proofErr w:type="spellEnd"/>
      <w:r w:rsidRPr="00981B2F">
        <w:rPr>
          <w:rFonts w:ascii="Times New Roman" w:hAnsi="Times New Roman"/>
          <w:sz w:val="28"/>
          <w:szCs w:val="28"/>
        </w:rPr>
        <w:t xml:space="preserve"> оценивание в виде зачета. </w:t>
      </w:r>
    </w:p>
    <w:p w:rsidR="00D47F8D" w:rsidRPr="00981B2F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B2F">
        <w:rPr>
          <w:rFonts w:ascii="Times New Roman" w:hAnsi="Times New Roman"/>
          <w:sz w:val="28"/>
          <w:szCs w:val="28"/>
        </w:rPr>
        <w:t xml:space="preserve">Критерии оценивания по каждому предмету разрабатываются педагогом, согласуются с методическим объединением по данному предмету и фиксируются в рабочих программах по учебному предмету. </w:t>
      </w:r>
    </w:p>
    <w:p w:rsidR="00D47F8D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B2F">
        <w:rPr>
          <w:rFonts w:ascii="Times New Roman" w:hAnsi="Times New Roman"/>
          <w:sz w:val="28"/>
          <w:szCs w:val="28"/>
        </w:rPr>
        <w:t xml:space="preserve">Обучающиеся, не освоившие образовательную программу учебного года и имеющие неудовлетворительные годовые отметки и (или) </w:t>
      </w:r>
      <w:proofErr w:type="spellStart"/>
      <w:r w:rsidRPr="00981B2F">
        <w:rPr>
          <w:rFonts w:ascii="Times New Roman" w:hAnsi="Times New Roman"/>
          <w:sz w:val="28"/>
          <w:szCs w:val="28"/>
        </w:rPr>
        <w:t>неаттестацию</w:t>
      </w:r>
      <w:proofErr w:type="spellEnd"/>
      <w:r w:rsidRPr="00981B2F">
        <w:rPr>
          <w:rFonts w:ascii="Times New Roman" w:hAnsi="Times New Roman"/>
          <w:sz w:val="28"/>
          <w:szCs w:val="28"/>
        </w:rPr>
        <w:t xml:space="preserve"> по одному или нескольким учебным предметам, имеют право пройти повторную аттестацию в установленные периоды, по согласованию с родителями (законными представителями) графика дополнительных занятий и графика ликвидации академической задолженности. </w:t>
      </w:r>
    </w:p>
    <w:p w:rsidR="00842EB3" w:rsidRPr="00981B2F" w:rsidRDefault="00842EB3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педагогического совета при участии 11-классников в ВПР и проведении внешнего оценочного мероприятия в конце учебного года результаты ВПР используются в качестве результата промежуточной аттестации, т.е. ВПР используется как форма промежуточной аттестации.</w:t>
      </w:r>
    </w:p>
    <w:p w:rsidR="00D47F8D" w:rsidRPr="00981B2F" w:rsidRDefault="00D47F8D" w:rsidP="00D47F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B2F">
        <w:rPr>
          <w:rFonts w:ascii="Times New Roman" w:hAnsi="Times New Roman"/>
          <w:sz w:val="28"/>
          <w:szCs w:val="28"/>
        </w:rPr>
        <w:t xml:space="preserve"> Учебный план состоит из двух частей: обязательной части и части, формируемой участниками образовательных отношений. Согласно требованиям п.15 ФГОС СОО обязательная часть составляет 60 %, а часть, формируемая участниками образовательных отношений, – 40 % от общего объема основной образовательной программы. Для достижения целей основной образовательной программы </w:t>
      </w:r>
      <w:r>
        <w:rPr>
          <w:rFonts w:ascii="Times New Roman" w:hAnsi="Times New Roman"/>
          <w:sz w:val="28"/>
          <w:szCs w:val="28"/>
        </w:rPr>
        <w:t xml:space="preserve">ГБОУ РГИ </w:t>
      </w:r>
      <w:proofErr w:type="spellStart"/>
      <w:r>
        <w:rPr>
          <w:rFonts w:ascii="Times New Roman" w:hAnsi="Times New Roman"/>
          <w:sz w:val="28"/>
          <w:szCs w:val="28"/>
        </w:rPr>
        <w:t>им.Г.Альмухаметова</w:t>
      </w:r>
      <w:proofErr w:type="spellEnd"/>
      <w:r w:rsidRPr="00981B2F">
        <w:rPr>
          <w:rFonts w:ascii="Times New Roman" w:hAnsi="Times New Roman"/>
          <w:sz w:val="28"/>
          <w:szCs w:val="28"/>
        </w:rPr>
        <w:t xml:space="preserve"> используются возможности учебного плана (в </w:t>
      </w:r>
      <w:proofErr w:type="spellStart"/>
      <w:r w:rsidRPr="00981B2F">
        <w:rPr>
          <w:rFonts w:ascii="Times New Roman" w:hAnsi="Times New Roman"/>
          <w:sz w:val="28"/>
          <w:szCs w:val="28"/>
        </w:rPr>
        <w:t>т.ч</w:t>
      </w:r>
      <w:proofErr w:type="spellEnd"/>
      <w:r w:rsidRPr="00981B2F">
        <w:rPr>
          <w:rFonts w:ascii="Times New Roman" w:hAnsi="Times New Roman"/>
          <w:sz w:val="28"/>
          <w:szCs w:val="28"/>
        </w:rPr>
        <w:t xml:space="preserve">. элективные курсы), внеурочной деятельности, внеклассной работы (организация классных часов, внеклассных мероприятий, экскурсий, походов, проектной деятельности, часов общения, праздников, посещения музеев, библиотек, выставок, подготовка и проведение научных ярмарок, концертов, спектаклей, школьные научные общества, социальные и гражданские акции и т.д.), </w:t>
      </w:r>
      <w:r w:rsidRPr="00981B2F">
        <w:rPr>
          <w:rFonts w:ascii="Times New Roman" w:hAnsi="Times New Roman"/>
          <w:sz w:val="28"/>
          <w:szCs w:val="28"/>
        </w:rPr>
        <w:lastRenderedPageBreak/>
        <w:t xml:space="preserve">ресурсы социальных партнёров. </w:t>
      </w:r>
      <w:r w:rsidRPr="00705AE0">
        <w:rPr>
          <w:rFonts w:ascii="Times New Roman" w:hAnsi="Times New Roman"/>
          <w:sz w:val="28"/>
          <w:szCs w:val="28"/>
        </w:rPr>
        <w:t xml:space="preserve">Гимназия самостоятельно разрабатывает и утверждает план внеурочной деятельности. План внеурочной деятельности определяет состав и структуру направлений, формы организации, объем внеурочной деятельности для обучающихся при получении ООО (до </w:t>
      </w:r>
      <w:r>
        <w:rPr>
          <w:rFonts w:ascii="Times New Roman" w:hAnsi="Times New Roman"/>
          <w:sz w:val="28"/>
          <w:szCs w:val="28"/>
        </w:rPr>
        <w:t>700</w:t>
      </w:r>
      <w:r w:rsidRPr="00705AE0">
        <w:rPr>
          <w:rFonts w:ascii="Times New Roman" w:hAnsi="Times New Roman"/>
          <w:sz w:val="28"/>
          <w:szCs w:val="28"/>
        </w:rPr>
        <w:t xml:space="preserve"> часов за </w:t>
      </w:r>
      <w:r>
        <w:rPr>
          <w:rFonts w:ascii="Times New Roman" w:hAnsi="Times New Roman"/>
          <w:sz w:val="28"/>
          <w:szCs w:val="28"/>
        </w:rPr>
        <w:t>два года</w:t>
      </w:r>
      <w:r w:rsidRPr="00705AE0">
        <w:rPr>
          <w:rFonts w:ascii="Times New Roman" w:hAnsi="Times New Roman"/>
          <w:sz w:val="28"/>
          <w:szCs w:val="28"/>
        </w:rPr>
        <w:t xml:space="preserve"> обучения) с учетом интересов обучающихся и возможностей образовательной организации.</w:t>
      </w:r>
    </w:p>
    <w:p w:rsidR="00D47F8D" w:rsidRDefault="00D47F8D" w:rsidP="00D47F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1B2F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</w:t>
      </w:r>
      <w:r w:rsidR="00137070">
        <w:rPr>
          <w:rFonts w:ascii="Times New Roman" w:hAnsi="Times New Roman"/>
          <w:sz w:val="28"/>
          <w:szCs w:val="28"/>
        </w:rPr>
        <w:t>2</w:t>
      </w:r>
      <w:r w:rsidRPr="00981B2F">
        <w:rPr>
          <w:rFonts w:ascii="Times New Roman" w:hAnsi="Times New Roman"/>
          <w:sz w:val="28"/>
          <w:szCs w:val="28"/>
        </w:rPr>
        <w:t>-202</w:t>
      </w:r>
      <w:r w:rsidR="00137070">
        <w:rPr>
          <w:rFonts w:ascii="Times New Roman" w:hAnsi="Times New Roman"/>
          <w:sz w:val="28"/>
          <w:szCs w:val="28"/>
        </w:rPr>
        <w:t>3</w:t>
      </w:r>
      <w:r w:rsidRPr="00981B2F">
        <w:rPr>
          <w:rFonts w:ascii="Times New Roman" w:hAnsi="Times New Roman"/>
          <w:sz w:val="28"/>
          <w:szCs w:val="28"/>
        </w:rPr>
        <w:t xml:space="preserve"> учебном году в X-XI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B2F">
        <w:rPr>
          <w:rFonts w:ascii="Times New Roman" w:hAnsi="Times New Roman"/>
          <w:sz w:val="28"/>
          <w:szCs w:val="28"/>
        </w:rPr>
        <w:t>классах предусмотрено следующее соотношение:</w:t>
      </w:r>
    </w:p>
    <w:p w:rsidR="00C366AF" w:rsidRPr="00981B2F" w:rsidRDefault="00C366AF" w:rsidP="00D47F8D">
      <w:pPr>
        <w:ind w:firstLine="709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72"/>
        <w:gridCol w:w="2286"/>
        <w:gridCol w:w="2159"/>
        <w:gridCol w:w="2028"/>
        <w:gridCol w:w="1876"/>
      </w:tblGrid>
      <w:tr w:rsidR="00D47F8D" w:rsidTr="007C7E30">
        <w:tc>
          <w:tcPr>
            <w:tcW w:w="972" w:type="dxa"/>
          </w:tcPr>
          <w:p w:rsidR="00D47F8D" w:rsidRDefault="00D47F8D" w:rsidP="00A95449">
            <w:pPr>
              <w:pStyle w:val="dash041e005f0431005f044b005f0447005f043d005f044b005f0439"/>
              <w:jc w:val="both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4445" w:type="dxa"/>
            <w:gridSpan w:val="2"/>
          </w:tcPr>
          <w:p w:rsidR="00D47F8D" w:rsidRDefault="00D47F8D" w:rsidP="00A95449">
            <w:pPr>
              <w:pStyle w:val="dash041e005f0431005f044b005f0447005f043d005f044b005f0439"/>
              <w:jc w:val="both"/>
              <w:rPr>
                <w:b/>
              </w:rPr>
            </w:pPr>
            <w:r>
              <w:rPr>
                <w:b/>
              </w:rPr>
              <w:t>Обязательная часть ООП</w:t>
            </w:r>
          </w:p>
        </w:tc>
        <w:tc>
          <w:tcPr>
            <w:tcW w:w="3904" w:type="dxa"/>
            <w:gridSpan w:val="2"/>
          </w:tcPr>
          <w:p w:rsidR="00D47F8D" w:rsidRDefault="00D47F8D" w:rsidP="00A95449">
            <w:pPr>
              <w:pStyle w:val="dash041e005f0431005f044b005f0447005f043d005f044b005f0439"/>
              <w:jc w:val="both"/>
              <w:rPr>
                <w:b/>
              </w:rPr>
            </w:pPr>
            <w:r w:rsidRPr="00F71978">
              <w:rPr>
                <w:b/>
              </w:rPr>
              <w:t>Часть ООП, формируемая участниками образовательных отношений</w:t>
            </w:r>
          </w:p>
        </w:tc>
      </w:tr>
      <w:tr w:rsidR="00D47F8D" w:rsidRPr="0052499B" w:rsidTr="007C7E30">
        <w:tc>
          <w:tcPr>
            <w:tcW w:w="972" w:type="dxa"/>
          </w:tcPr>
          <w:p w:rsidR="00D47F8D" w:rsidRPr="0052499B" w:rsidRDefault="00D47F8D" w:rsidP="00A95449">
            <w:pPr>
              <w:pStyle w:val="dash041e005f0431005f044b005f0447005f043d005f044b005f0439"/>
              <w:jc w:val="both"/>
            </w:pPr>
            <w:r>
              <w:t>11</w:t>
            </w:r>
          </w:p>
        </w:tc>
        <w:tc>
          <w:tcPr>
            <w:tcW w:w="2286" w:type="dxa"/>
          </w:tcPr>
          <w:p w:rsidR="00D47F8D" w:rsidRPr="0052499B" w:rsidRDefault="00D47F8D" w:rsidP="00A95449">
            <w:pPr>
              <w:pStyle w:val="dash041e005f0431005f044b005f0447005f043d005f044b005f0439"/>
              <w:jc w:val="both"/>
            </w:pPr>
            <w:r w:rsidRPr="0052499B">
              <w:t>2</w:t>
            </w:r>
            <w:r>
              <w:t>6</w:t>
            </w:r>
          </w:p>
        </w:tc>
        <w:tc>
          <w:tcPr>
            <w:tcW w:w="2159" w:type="dxa"/>
          </w:tcPr>
          <w:p w:rsidR="00D47F8D" w:rsidRPr="0052499B" w:rsidRDefault="00D47F8D" w:rsidP="00A95449">
            <w:pPr>
              <w:pStyle w:val="dash041e005f0431005f044b005f0447005f043d005f044b005f0439"/>
              <w:jc w:val="both"/>
            </w:pPr>
            <w:r>
              <w:t>6</w:t>
            </w:r>
            <w:r w:rsidRPr="0052499B">
              <w:t>0</w:t>
            </w:r>
            <w:r>
              <w:t>%</w:t>
            </w:r>
          </w:p>
        </w:tc>
        <w:tc>
          <w:tcPr>
            <w:tcW w:w="2028" w:type="dxa"/>
          </w:tcPr>
          <w:p w:rsidR="00D47F8D" w:rsidRPr="0052499B" w:rsidRDefault="00D47F8D" w:rsidP="00A95449">
            <w:pPr>
              <w:pStyle w:val="dash041e005f0431005f044b005f0447005f043d005f044b005f0439"/>
              <w:jc w:val="both"/>
            </w:pPr>
            <w:r>
              <w:t>8ч</w:t>
            </w:r>
            <w:r w:rsidR="00627CFB">
              <w:t>, 3</w:t>
            </w:r>
            <w:r>
              <w:t xml:space="preserve">ч. / </w:t>
            </w:r>
            <w:r w:rsidR="00627CFB">
              <w:t>6</w:t>
            </w:r>
            <w:r>
              <w:t xml:space="preserve"> ВД</w:t>
            </w:r>
          </w:p>
        </w:tc>
        <w:tc>
          <w:tcPr>
            <w:tcW w:w="1876" w:type="dxa"/>
          </w:tcPr>
          <w:p w:rsidR="00D47F8D" w:rsidRPr="0052499B" w:rsidRDefault="00D47F8D" w:rsidP="00A95449">
            <w:pPr>
              <w:pStyle w:val="dash041e005f0431005f044b005f0447005f043d005f044b005f0439"/>
              <w:jc w:val="both"/>
            </w:pPr>
            <w:r>
              <w:t>4</w:t>
            </w:r>
            <w:r w:rsidRPr="0052499B">
              <w:t>0</w:t>
            </w:r>
            <w:r>
              <w:t>%</w:t>
            </w:r>
          </w:p>
        </w:tc>
      </w:tr>
      <w:tr w:rsidR="00D47F8D" w:rsidRPr="0052499B" w:rsidTr="007C7E30">
        <w:trPr>
          <w:trHeight w:val="170"/>
        </w:trPr>
        <w:tc>
          <w:tcPr>
            <w:tcW w:w="972" w:type="dxa"/>
          </w:tcPr>
          <w:p w:rsidR="00D47F8D" w:rsidRPr="0052499B" w:rsidRDefault="00D47F8D" w:rsidP="00A95449">
            <w:pPr>
              <w:pStyle w:val="dash041e005f0431005f044b005f0447005f043d005f044b005f0439"/>
              <w:jc w:val="both"/>
            </w:pPr>
            <w:r>
              <w:t>Итого</w:t>
            </w:r>
          </w:p>
        </w:tc>
        <w:tc>
          <w:tcPr>
            <w:tcW w:w="2286" w:type="dxa"/>
          </w:tcPr>
          <w:p w:rsidR="00D47F8D" w:rsidRPr="0052499B" w:rsidRDefault="007C7E30" w:rsidP="00A95449">
            <w:pPr>
              <w:pStyle w:val="dash041e005f0431005f044b005f0447005f043d005f044b005f0439"/>
              <w:jc w:val="both"/>
            </w:pPr>
            <w:r>
              <w:t>26</w:t>
            </w:r>
          </w:p>
        </w:tc>
        <w:tc>
          <w:tcPr>
            <w:tcW w:w="2159" w:type="dxa"/>
          </w:tcPr>
          <w:p w:rsidR="00D47F8D" w:rsidRPr="0052499B" w:rsidRDefault="00D47F8D" w:rsidP="00A95449">
            <w:pPr>
              <w:pStyle w:val="dash041e005f0431005f044b005f0447005f043d005f044b005f0439"/>
              <w:jc w:val="both"/>
            </w:pPr>
            <w:r>
              <w:t>60%</w:t>
            </w:r>
          </w:p>
        </w:tc>
        <w:tc>
          <w:tcPr>
            <w:tcW w:w="2028" w:type="dxa"/>
          </w:tcPr>
          <w:p w:rsidR="00D47F8D" w:rsidRPr="0052499B" w:rsidRDefault="007C7E30" w:rsidP="00A95449">
            <w:pPr>
              <w:pStyle w:val="dash041e005f0431005f044b005f0447005f043d005f044b005f0439"/>
              <w:jc w:val="both"/>
            </w:pPr>
            <w:r>
              <w:t>11</w:t>
            </w:r>
            <w:r w:rsidR="00C366AF">
              <w:t>ч.</w:t>
            </w:r>
          </w:p>
        </w:tc>
        <w:tc>
          <w:tcPr>
            <w:tcW w:w="1876" w:type="dxa"/>
          </w:tcPr>
          <w:p w:rsidR="00D47F8D" w:rsidRPr="0052499B" w:rsidRDefault="00D47F8D" w:rsidP="00A95449">
            <w:pPr>
              <w:pStyle w:val="dash041e005f0431005f044b005f0447005f043d005f044b005f0439"/>
              <w:jc w:val="both"/>
            </w:pPr>
            <w:r>
              <w:t>40%</w:t>
            </w:r>
          </w:p>
        </w:tc>
      </w:tr>
    </w:tbl>
    <w:p w:rsidR="00D47F8D" w:rsidRDefault="00D47F8D" w:rsidP="00D47F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6C96" w:rsidRDefault="00F76C96"/>
    <w:p w:rsidR="00F76C96" w:rsidRDefault="00F76C96"/>
    <w:p w:rsidR="00F76C96" w:rsidRDefault="00F76C96"/>
    <w:p w:rsidR="00F76C96" w:rsidRDefault="00F76C96"/>
    <w:p w:rsidR="004902B8" w:rsidRDefault="004902B8"/>
    <w:p w:rsidR="004902B8" w:rsidRDefault="004902B8"/>
    <w:p w:rsidR="004902B8" w:rsidRDefault="004902B8"/>
    <w:p w:rsidR="004902B8" w:rsidRDefault="004902B8"/>
    <w:p w:rsidR="004902B8" w:rsidRDefault="004902B8"/>
    <w:p w:rsidR="004902B8" w:rsidRDefault="004902B8"/>
    <w:p w:rsidR="004902B8" w:rsidRDefault="004902B8"/>
    <w:p w:rsidR="004902B8" w:rsidRDefault="004902B8"/>
    <w:p w:rsidR="004902B8" w:rsidRDefault="004902B8"/>
    <w:p w:rsidR="00F76C96" w:rsidRDefault="00F76C96"/>
    <w:p w:rsidR="00CF7FDF" w:rsidRDefault="00CF7FDF" w:rsidP="00F76C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6F02" w:rsidRDefault="00436F02" w:rsidP="00F76C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FDF" w:rsidRDefault="00CF7FDF" w:rsidP="00F76C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FDF" w:rsidRDefault="00CF7FDF" w:rsidP="00F76C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FDF" w:rsidRDefault="00CF7FDF" w:rsidP="00F76C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FDF" w:rsidRDefault="00CF7FDF" w:rsidP="00F76C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FDF" w:rsidRPr="00F76C96" w:rsidRDefault="00CF7FDF" w:rsidP="00F76C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C96" w:rsidRPr="00F76C96" w:rsidRDefault="00F76C96" w:rsidP="00F76C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6C9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Учебный план </w:t>
      </w:r>
    </w:p>
    <w:p w:rsidR="00F76C96" w:rsidRPr="00F76C96" w:rsidRDefault="00F76C96" w:rsidP="00F76C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6C96">
        <w:rPr>
          <w:rFonts w:ascii="Times New Roman" w:eastAsia="Calibri" w:hAnsi="Times New Roman" w:cs="Times New Roman"/>
          <w:b/>
          <w:sz w:val="24"/>
          <w:szCs w:val="24"/>
        </w:rPr>
        <w:t xml:space="preserve">ГБОУ Республиканская гимназия-интернат им. </w:t>
      </w:r>
      <w:proofErr w:type="spellStart"/>
      <w:r w:rsidRPr="00F76C96">
        <w:rPr>
          <w:rFonts w:ascii="Times New Roman" w:eastAsia="Calibri" w:hAnsi="Times New Roman" w:cs="Times New Roman"/>
          <w:b/>
          <w:sz w:val="24"/>
          <w:szCs w:val="24"/>
        </w:rPr>
        <w:t>Г.Альмухаметова</w:t>
      </w:r>
      <w:proofErr w:type="spellEnd"/>
      <w:r w:rsidRPr="00F76C96">
        <w:rPr>
          <w:rFonts w:ascii="Times New Roman" w:eastAsia="Calibri" w:hAnsi="Times New Roman" w:cs="Times New Roman"/>
          <w:b/>
          <w:sz w:val="24"/>
          <w:szCs w:val="24"/>
        </w:rPr>
        <w:t xml:space="preserve">  для 11 класса</w:t>
      </w:r>
    </w:p>
    <w:p w:rsidR="00F76C96" w:rsidRPr="00F76C96" w:rsidRDefault="00F76C96" w:rsidP="00F76C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6C96">
        <w:rPr>
          <w:rFonts w:ascii="Times New Roman" w:eastAsia="Calibri" w:hAnsi="Times New Roman" w:cs="Times New Roman"/>
          <w:b/>
          <w:sz w:val="24"/>
          <w:szCs w:val="24"/>
        </w:rPr>
        <w:t xml:space="preserve"> при 5-дневной учебной неделе</w:t>
      </w:r>
    </w:p>
    <w:p w:rsidR="00F76C96" w:rsidRPr="00F76C96" w:rsidRDefault="00F76C96" w:rsidP="00F76C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6C96">
        <w:rPr>
          <w:rFonts w:ascii="Times New Roman" w:eastAsia="Calibri" w:hAnsi="Times New Roman" w:cs="Times New Roman"/>
          <w:b/>
          <w:sz w:val="24"/>
          <w:szCs w:val="24"/>
        </w:rPr>
        <w:t>количество учебных часов в неделю</w:t>
      </w:r>
    </w:p>
    <w:p w:rsidR="00F76C96" w:rsidRPr="00F76C96" w:rsidRDefault="00F76C96" w:rsidP="00F76C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C96" w:rsidRPr="00F76C96" w:rsidRDefault="00F76C96" w:rsidP="00F76C96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6C96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плана универсального профиля </w:t>
      </w:r>
    </w:p>
    <w:tbl>
      <w:tblPr>
        <w:tblW w:w="7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834"/>
        <w:gridCol w:w="855"/>
        <w:gridCol w:w="1133"/>
      </w:tblGrid>
      <w:tr w:rsidR="00D07739" w:rsidRPr="00F76C96" w:rsidTr="00D07739">
        <w:tc>
          <w:tcPr>
            <w:tcW w:w="2551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834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855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133" w:type="dxa"/>
          </w:tcPr>
          <w:p w:rsidR="00D07739" w:rsidRPr="00F76C96" w:rsidRDefault="00D07739" w:rsidP="00F76C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07739" w:rsidRPr="00F76C96" w:rsidTr="00D07739">
        <w:tc>
          <w:tcPr>
            <w:tcW w:w="2551" w:type="dxa"/>
            <w:vMerge w:val="restart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4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5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133" w:type="dxa"/>
          </w:tcPr>
          <w:p w:rsidR="00D07739" w:rsidRPr="00F76C96" w:rsidRDefault="00D07739" w:rsidP="00F76C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07739" w:rsidRPr="00F76C96" w:rsidTr="00D07739">
        <w:tc>
          <w:tcPr>
            <w:tcW w:w="2551" w:type="dxa"/>
            <w:vMerge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5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133" w:type="dxa"/>
          </w:tcPr>
          <w:p w:rsidR="00D07739" w:rsidRPr="00F76C96" w:rsidRDefault="00D07739" w:rsidP="00F76C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07739" w:rsidRPr="00F76C96" w:rsidTr="00D07739">
        <w:tc>
          <w:tcPr>
            <w:tcW w:w="2551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родная литература*</w:t>
            </w:r>
          </w:p>
        </w:tc>
        <w:tc>
          <w:tcPr>
            <w:tcW w:w="2834" w:type="dxa"/>
            <w:shd w:val="clear" w:color="auto" w:fill="auto"/>
          </w:tcPr>
          <w:p w:rsidR="00D07739" w:rsidRPr="00F76C96" w:rsidRDefault="00D07739" w:rsidP="00F76C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5" w:type="dxa"/>
            <w:shd w:val="clear" w:color="auto" w:fill="auto"/>
          </w:tcPr>
          <w:p w:rsidR="00D07739" w:rsidRPr="00F76C96" w:rsidRDefault="00D07739" w:rsidP="00F76C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D07739" w:rsidRPr="00F76C96" w:rsidRDefault="00D07739" w:rsidP="00F76C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7739" w:rsidRPr="00F76C96" w:rsidTr="00D07739">
        <w:tc>
          <w:tcPr>
            <w:tcW w:w="2551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4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55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133" w:type="dxa"/>
          </w:tcPr>
          <w:p w:rsidR="00D07739" w:rsidRPr="00F76C96" w:rsidRDefault="00D07739" w:rsidP="00F76C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07739" w:rsidRPr="00F76C96" w:rsidTr="00D07739">
        <w:tc>
          <w:tcPr>
            <w:tcW w:w="2551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34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855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D07739" w:rsidRPr="00F76C96" w:rsidRDefault="00D07739" w:rsidP="00F76C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07739" w:rsidRPr="00F76C96" w:rsidTr="00D07739">
        <w:tc>
          <w:tcPr>
            <w:tcW w:w="2551" w:type="dxa"/>
            <w:vMerge w:val="restart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834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5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D07739" w:rsidRPr="00F76C96" w:rsidRDefault="00D07739" w:rsidP="00F76C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7739" w:rsidRPr="00F76C96" w:rsidTr="00D07739">
        <w:tc>
          <w:tcPr>
            <w:tcW w:w="2551" w:type="dxa"/>
            <w:vMerge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5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D07739" w:rsidRPr="00F76C96" w:rsidRDefault="00D07739" w:rsidP="00F76C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07739" w:rsidRPr="00F76C96" w:rsidTr="00D07739">
        <w:tc>
          <w:tcPr>
            <w:tcW w:w="2551" w:type="dxa"/>
            <w:vMerge w:val="restart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834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5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D07739" w:rsidRPr="00F76C96" w:rsidRDefault="00D07739" w:rsidP="00F76C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07739" w:rsidRPr="00F76C96" w:rsidTr="00D07739">
        <w:tc>
          <w:tcPr>
            <w:tcW w:w="2551" w:type="dxa"/>
            <w:vMerge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5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D07739" w:rsidRPr="00F76C96" w:rsidRDefault="00D07739" w:rsidP="00F76C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07739" w:rsidRPr="00F76C96" w:rsidTr="00D07739">
        <w:tc>
          <w:tcPr>
            <w:tcW w:w="2551" w:type="dxa"/>
            <w:vMerge w:val="restart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4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5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D07739" w:rsidRPr="00F76C96" w:rsidRDefault="00D07739" w:rsidP="00F76C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07739" w:rsidRPr="00F76C96" w:rsidTr="00D07739">
        <w:tc>
          <w:tcPr>
            <w:tcW w:w="2551" w:type="dxa"/>
            <w:vMerge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5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D07739" w:rsidRPr="00F76C96" w:rsidRDefault="00D07739" w:rsidP="00F76C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7739" w:rsidRPr="00F76C96" w:rsidTr="00D07739">
        <w:tc>
          <w:tcPr>
            <w:tcW w:w="2551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834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D07739" w:rsidRPr="00F76C96" w:rsidRDefault="00D07739" w:rsidP="00F76C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D07739" w:rsidRPr="00F76C96" w:rsidTr="00CF7FDF">
        <w:tc>
          <w:tcPr>
            <w:tcW w:w="7373" w:type="dxa"/>
            <w:gridSpan w:val="4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7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07739" w:rsidRPr="00F76C96" w:rsidTr="00D07739">
        <w:tc>
          <w:tcPr>
            <w:tcW w:w="5385" w:type="dxa"/>
            <w:gridSpan w:val="2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855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133" w:type="dxa"/>
          </w:tcPr>
          <w:p w:rsidR="00D07739" w:rsidRPr="00F76C96" w:rsidRDefault="00D07739" w:rsidP="00F76C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07739" w:rsidRPr="00F76C96" w:rsidTr="00D07739">
        <w:tc>
          <w:tcPr>
            <w:tcW w:w="5385" w:type="dxa"/>
            <w:gridSpan w:val="2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 и курсы по выбору:</w:t>
            </w:r>
          </w:p>
        </w:tc>
        <w:tc>
          <w:tcPr>
            <w:tcW w:w="855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07739" w:rsidRPr="00F76C96" w:rsidRDefault="0001241E" w:rsidP="00F76C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07739" w:rsidRPr="00F76C96" w:rsidTr="00D07739">
        <w:tc>
          <w:tcPr>
            <w:tcW w:w="5385" w:type="dxa"/>
            <w:gridSpan w:val="2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5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D07739" w:rsidRPr="00F76C96" w:rsidRDefault="00D07739" w:rsidP="00F76C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7739" w:rsidRPr="00F76C96" w:rsidTr="00D07739">
        <w:tc>
          <w:tcPr>
            <w:tcW w:w="5385" w:type="dxa"/>
            <w:gridSpan w:val="2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5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D07739" w:rsidRPr="00F76C96" w:rsidRDefault="00D07739" w:rsidP="00F76C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7739" w:rsidRPr="00F76C96" w:rsidTr="00D07739">
        <w:tc>
          <w:tcPr>
            <w:tcW w:w="5385" w:type="dxa"/>
            <w:gridSpan w:val="2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5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D07739" w:rsidRPr="00F76C96" w:rsidRDefault="00D07739" w:rsidP="00F76C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7739" w:rsidRPr="00F76C96" w:rsidTr="00D07739">
        <w:tc>
          <w:tcPr>
            <w:tcW w:w="5385" w:type="dxa"/>
            <w:gridSpan w:val="2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5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D07739" w:rsidRPr="00F76C96" w:rsidRDefault="00D07739" w:rsidP="00F76C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7739" w:rsidRPr="00F76C96" w:rsidTr="00D07739">
        <w:tc>
          <w:tcPr>
            <w:tcW w:w="5385" w:type="dxa"/>
            <w:gridSpan w:val="2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 «Основы экономики </w:t>
            </w:r>
            <w:proofErr w:type="gramStart"/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и  права</w:t>
            </w:r>
            <w:proofErr w:type="gramEnd"/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5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133" w:type="dxa"/>
          </w:tcPr>
          <w:p w:rsidR="00D07739" w:rsidRPr="00F76C96" w:rsidRDefault="00D07739" w:rsidP="00F76C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07739" w:rsidRPr="00F76C96" w:rsidTr="00D07739">
        <w:tc>
          <w:tcPr>
            <w:tcW w:w="5385" w:type="dxa"/>
            <w:gridSpan w:val="2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ЭК «Сочинение «Размышление на тему…»</w:t>
            </w:r>
          </w:p>
        </w:tc>
        <w:tc>
          <w:tcPr>
            <w:tcW w:w="855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133" w:type="dxa"/>
          </w:tcPr>
          <w:p w:rsidR="00D07739" w:rsidRPr="00F76C96" w:rsidRDefault="00D07739" w:rsidP="00F76C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7739" w:rsidRPr="00F76C96" w:rsidTr="00D07739">
        <w:tc>
          <w:tcPr>
            <w:tcW w:w="5385" w:type="dxa"/>
            <w:gridSpan w:val="2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07739" w:rsidRPr="00F76C96" w:rsidRDefault="00D07739" w:rsidP="00F76C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739" w:rsidRPr="00F76C96" w:rsidTr="00D07739">
        <w:tc>
          <w:tcPr>
            <w:tcW w:w="5385" w:type="dxa"/>
            <w:gridSpan w:val="2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5" w:type="dxa"/>
          </w:tcPr>
          <w:p w:rsidR="00D07739" w:rsidRPr="00F76C96" w:rsidRDefault="00D07739" w:rsidP="00F76C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07739" w:rsidRPr="00F76C96" w:rsidRDefault="00D07739" w:rsidP="00F76C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D07739" w:rsidRPr="00F76C96" w:rsidTr="00D07739">
        <w:tc>
          <w:tcPr>
            <w:tcW w:w="5385" w:type="dxa"/>
            <w:gridSpan w:val="2"/>
            <w:shd w:val="clear" w:color="auto" w:fill="auto"/>
          </w:tcPr>
          <w:p w:rsidR="00D07739" w:rsidRPr="00AC44DB" w:rsidRDefault="00D07739" w:rsidP="00F76C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счет внеурочной деятельности</w:t>
            </w:r>
          </w:p>
        </w:tc>
        <w:tc>
          <w:tcPr>
            <w:tcW w:w="855" w:type="dxa"/>
          </w:tcPr>
          <w:p w:rsidR="00D07739" w:rsidRPr="00AC44DB" w:rsidRDefault="00D07739" w:rsidP="00F76C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D07739" w:rsidRPr="00AC44DB" w:rsidRDefault="00D07739" w:rsidP="00F76C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07739" w:rsidRPr="00F76C96" w:rsidTr="00D07739">
        <w:tc>
          <w:tcPr>
            <w:tcW w:w="5385" w:type="dxa"/>
            <w:gridSpan w:val="2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Спортивно-оздоровительные игры</w:t>
            </w:r>
          </w:p>
        </w:tc>
        <w:tc>
          <w:tcPr>
            <w:tcW w:w="855" w:type="dxa"/>
          </w:tcPr>
          <w:p w:rsidR="00D07739" w:rsidRPr="00F76C96" w:rsidRDefault="00D07739" w:rsidP="00F76C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07739" w:rsidRPr="00F76C96" w:rsidRDefault="00D07739" w:rsidP="00F76C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7739" w:rsidRPr="00F76C96" w:rsidTr="00D07739">
        <w:tc>
          <w:tcPr>
            <w:tcW w:w="5385" w:type="dxa"/>
            <w:gridSpan w:val="2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Семьеведение</w:t>
            </w:r>
            <w:proofErr w:type="spellEnd"/>
          </w:p>
        </w:tc>
        <w:tc>
          <w:tcPr>
            <w:tcW w:w="855" w:type="dxa"/>
          </w:tcPr>
          <w:p w:rsidR="00D07739" w:rsidRPr="00F76C96" w:rsidRDefault="00D07739" w:rsidP="00F76C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07739" w:rsidRPr="00F76C96" w:rsidRDefault="00D07739" w:rsidP="00F76C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7739" w:rsidRPr="00F76C96" w:rsidTr="00D07739">
        <w:tc>
          <w:tcPr>
            <w:tcW w:w="5385" w:type="dxa"/>
            <w:gridSpan w:val="2"/>
            <w:shd w:val="clear" w:color="auto" w:fill="auto"/>
          </w:tcPr>
          <w:p w:rsidR="00D07739" w:rsidRPr="00F76C96" w:rsidRDefault="00D07739" w:rsidP="004D39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855" w:type="dxa"/>
          </w:tcPr>
          <w:p w:rsidR="00D07739" w:rsidRPr="00F76C96" w:rsidRDefault="00D07739" w:rsidP="004D39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07739" w:rsidRPr="00F76C96" w:rsidRDefault="00D07739" w:rsidP="005662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76C96" w:rsidRPr="00F76C96" w:rsidRDefault="00F76C96" w:rsidP="00F76C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76C96">
        <w:rPr>
          <w:rFonts w:ascii="Times New Roman" w:eastAsia="Calibri" w:hAnsi="Times New Roman" w:cs="Times New Roman"/>
          <w:sz w:val="28"/>
        </w:rPr>
        <w:br w:type="page"/>
      </w:r>
      <w:r w:rsidRPr="00F76C9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Учебный план </w:t>
      </w:r>
    </w:p>
    <w:p w:rsidR="00F76C96" w:rsidRPr="00F76C96" w:rsidRDefault="00F76C96" w:rsidP="00F76C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6C96">
        <w:rPr>
          <w:rFonts w:ascii="Times New Roman" w:eastAsia="Calibri" w:hAnsi="Times New Roman" w:cs="Times New Roman"/>
          <w:b/>
          <w:sz w:val="24"/>
          <w:szCs w:val="24"/>
        </w:rPr>
        <w:t xml:space="preserve">ГБОУ Республиканская гимназия-интернат им. </w:t>
      </w:r>
      <w:proofErr w:type="spellStart"/>
      <w:r w:rsidRPr="00F76C96">
        <w:rPr>
          <w:rFonts w:ascii="Times New Roman" w:eastAsia="Calibri" w:hAnsi="Times New Roman" w:cs="Times New Roman"/>
          <w:b/>
          <w:sz w:val="24"/>
          <w:szCs w:val="24"/>
        </w:rPr>
        <w:t>Г.Альмухаметова</w:t>
      </w:r>
      <w:proofErr w:type="spellEnd"/>
      <w:r w:rsidRPr="00F76C96">
        <w:rPr>
          <w:rFonts w:ascii="Times New Roman" w:eastAsia="Calibri" w:hAnsi="Times New Roman" w:cs="Times New Roman"/>
          <w:b/>
          <w:sz w:val="24"/>
          <w:szCs w:val="24"/>
        </w:rPr>
        <w:t xml:space="preserve">  для 11 класса </w:t>
      </w:r>
    </w:p>
    <w:p w:rsidR="00F76C96" w:rsidRPr="00F76C96" w:rsidRDefault="00F76C96" w:rsidP="00F76C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76C96">
        <w:rPr>
          <w:rFonts w:ascii="Times New Roman" w:eastAsia="Calibri" w:hAnsi="Times New Roman" w:cs="Times New Roman"/>
          <w:b/>
          <w:sz w:val="24"/>
          <w:szCs w:val="24"/>
        </w:rPr>
        <w:t>при 5-дневной учебной неделе</w:t>
      </w:r>
    </w:p>
    <w:p w:rsidR="00F76C96" w:rsidRPr="00F76C96" w:rsidRDefault="00F76C96" w:rsidP="00F76C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6C96">
        <w:rPr>
          <w:rFonts w:ascii="Times New Roman" w:eastAsia="Calibri" w:hAnsi="Times New Roman" w:cs="Times New Roman"/>
          <w:b/>
          <w:sz w:val="24"/>
          <w:szCs w:val="24"/>
        </w:rPr>
        <w:t>количество учебных часов в год</w:t>
      </w:r>
    </w:p>
    <w:p w:rsidR="00F76C96" w:rsidRPr="00F76C96" w:rsidRDefault="00F76C96" w:rsidP="00F76C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C96" w:rsidRPr="00F76C96" w:rsidRDefault="00F76C96" w:rsidP="00F76C9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6C96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плана универсального профиля </w:t>
      </w:r>
    </w:p>
    <w:p w:rsidR="00F76C96" w:rsidRPr="00F76C96" w:rsidRDefault="00F76C96" w:rsidP="00F76C9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7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834"/>
        <w:gridCol w:w="855"/>
        <w:gridCol w:w="1133"/>
      </w:tblGrid>
      <w:tr w:rsidR="00D07739" w:rsidRPr="00F76C96" w:rsidTr="00D07739">
        <w:tc>
          <w:tcPr>
            <w:tcW w:w="2551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834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855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133" w:type="dxa"/>
          </w:tcPr>
          <w:p w:rsidR="00D07739" w:rsidRPr="00F76C96" w:rsidRDefault="00D07739" w:rsidP="00F76C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11а</w:t>
            </w:r>
          </w:p>
        </w:tc>
      </w:tr>
      <w:tr w:rsidR="00D07739" w:rsidRPr="00F76C96" w:rsidTr="00D07739">
        <w:tc>
          <w:tcPr>
            <w:tcW w:w="2551" w:type="dxa"/>
            <w:vMerge w:val="restart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4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5" w:type="dxa"/>
            <w:shd w:val="clear" w:color="auto" w:fill="auto"/>
          </w:tcPr>
          <w:p w:rsidR="00D07739" w:rsidRPr="00F76C96" w:rsidRDefault="00D07739" w:rsidP="008D11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133" w:type="dxa"/>
          </w:tcPr>
          <w:p w:rsidR="00D07739" w:rsidRPr="00F76C96" w:rsidRDefault="00D07739" w:rsidP="008D11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D07739" w:rsidRPr="00F76C96" w:rsidTr="00D07739">
        <w:tc>
          <w:tcPr>
            <w:tcW w:w="2551" w:type="dxa"/>
            <w:vMerge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5" w:type="dxa"/>
            <w:shd w:val="clear" w:color="auto" w:fill="auto"/>
          </w:tcPr>
          <w:p w:rsidR="00D07739" w:rsidRPr="00F76C96" w:rsidRDefault="00D07739" w:rsidP="008D11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133" w:type="dxa"/>
          </w:tcPr>
          <w:p w:rsidR="00D07739" w:rsidRPr="00F76C96" w:rsidRDefault="00D07739" w:rsidP="008D11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</w:tr>
      <w:tr w:rsidR="00D07739" w:rsidRPr="00F76C96" w:rsidTr="00D07739">
        <w:tc>
          <w:tcPr>
            <w:tcW w:w="2551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34" w:type="dxa"/>
            <w:shd w:val="clear" w:color="auto" w:fill="auto"/>
          </w:tcPr>
          <w:p w:rsidR="00D07739" w:rsidRPr="00F76C96" w:rsidRDefault="00D07739" w:rsidP="00F76C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5" w:type="dxa"/>
            <w:shd w:val="clear" w:color="auto" w:fill="auto"/>
          </w:tcPr>
          <w:p w:rsidR="00D07739" w:rsidRPr="00F76C96" w:rsidRDefault="00D07739" w:rsidP="008D11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D07739" w:rsidRPr="00F76C96" w:rsidRDefault="00D07739" w:rsidP="008D11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D07739" w:rsidRPr="00F76C96" w:rsidTr="00D07739">
        <w:tc>
          <w:tcPr>
            <w:tcW w:w="2551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4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55" w:type="dxa"/>
            <w:shd w:val="clear" w:color="auto" w:fill="auto"/>
          </w:tcPr>
          <w:p w:rsidR="00D07739" w:rsidRPr="00F76C96" w:rsidRDefault="00D07739" w:rsidP="008D11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133" w:type="dxa"/>
          </w:tcPr>
          <w:p w:rsidR="00D07739" w:rsidRPr="00F76C96" w:rsidRDefault="00D07739" w:rsidP="008D11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</w:tr>
      <w:tr w:rsidR="00D07739" w:rsidRPr="00F76C96" w:rsidTr="00D07739">
        <w:tc>
          <w:tcPr>
            <w:tcW w:w="2551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34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855" w:type="dxa"/>
            <w:shd w:val="clear" w:color="auto" w:fill="auto"/>
          </w:tcPr>
          <w:p w:rsidR="00D07739" w:rsidRPr="00F76C96" w:rsidRDefault="00D07739" w:rsidP="008D11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D07739" w:rsidRPr="00F76C96" w:rsidRDefault="00D07739" w:rsidP="008D11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D07739" w:rsidRPr="00F76C96" w:rsidTr="00D07739">
        <w:tc>
          <w:tcPr>
            <w:tcW w:w="2551" w:type="dxa"/>
            <w:vMerge w:val="restart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834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5" w:type="dxa"/>
            <w:shd w:val="clear" w:color="auto" w:fill="auto"/>
          </w:tcPr>
          <w:p w:rsidR="00D07739" w:rsidRPr="00F76C96" w:rsidRDefault="00D07739" w:rsidP="008D11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D07739" w:rsidRPr="00F76C96" w:rsidRDefault="00D07739" w:rsidP="008D11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D07739" w:rsidRPr="00F76C96" w:rsidTr="00D07739">
        <w:tc>
          <w:tcPr>
            <w:tcW w:w="2551" w:type="dxa"/>
            <w:vMerge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5" w:type="dxa"/>
            <w:shd w:val="clear" w:color="auto" w:fill="auto"/>
          </w:tcPr>
          <w:p w:rsidR="00D07739" w:rsidRPr="00F76C96" w:rsidRDefault="00D07739" w:rsidP="008D11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D07739" w:rsidRPr="00F76C96" w:rsidRDefault="00D07739" w:rsidP="008D11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07739" w:rsidRPr="00F76C96" w:rsidTr="00D07739">
        <w:tc>
          <w:tcPr>
            <w:tcW w:w="2551" w:type="dxa"/>
            <w:vMerge w:val="restart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834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5" w:type="dxa"/>
            <w:shd w:val="clear" w:color="auto" w:fill="auto"/>
          </w:tcPr>
          <w:p w:rsidR="00D07739" w:rsidRPr="00F76C96" w:rsidRDefault="00D07739" w:rsidP="008D11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D07739" w:rsidRPr="00F76C96" w:rsidRDefault="00D07739" w:rsidP="008D11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D07739" w:rsidRPr="00F76C96" w:rsidTr="00D07739">
        <w:tc>
          <w:tcPr>
            <w:tcW w:w="2551" w:type="dxa"/>
            <w:vMerge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5" w:type="dxa"/>
            <w:shd w:val="clear" w:color="auto" w:fill="auto"/>
          </w:tcPr>
          <w:p w:rsidR="00D07739" w:rsidRPr="00F76C96" w:rsidRDefault="00D07739" w:rsidP="008D11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D07739" w:rsidRPr="00F76C96" w:rsidRDefault="00D07739" w:rsidP="008D11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D07739" w:rsidRPr="00F76C96" w:rsidTr="00D07739">
        <w:tc>
          <w:tcPr>
            <w:tcW w:w="2551" w:type="dxa"/>
            <w:vMerge w:val="restart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4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5" w:type="dxa"/>
            <w:shd w:val="clear" w:color="auto" w:fill="auto"/>
          </w:tcPr>
          <w:p w:rsidR="00D07739" w:rsidRPr="00F76C96" w:rsidRDefault="00D07739" w:rsidP="008D11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D07739" w:rsidRPr="00F76C96" w:rsidRDefault="00D07739" w:rsidP="008D11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D07739" w:rsidRPr="00F76C96" w:rsidTr="00D07739">
        <w:tc>
          <w:tcPr>
            <w:tcW w:w="2551" w:type="dxa"/>
            <w:vMerge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5" w:type="dxa"/>
            <w:shd w:val="clear" w:color="auto" w:fill="auto"/>
          </w:tcPr>
          <w:p w:rsidR="00D07739" w:rsidRPr="00F76C96" w:rsidRDefault="00D07739" w:rsidP="008D11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D07739" w:rsidRPr="00F76C96" w:rsidRDefault="00D07739" w:rsidP="008D11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D07739" w:rsidRPr="00F76C96" w:rsidTr="00D07739">
        <w:tc>
          <w:tcPr>
            <w:tcW w:w="5385" w:type="dxa"/>
            <w:gridSpan w:val="2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5" w:type="dxa"/>
            <w:shd w:val="clear" w:color="auto" w:fill="auto"/>
          </w:tcPr>
          <w:p w:rsidR="00D07739" w:rsidRPr="00F76C96" w:rsidRDefault="00D07739" w:rsidP="008D11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D07739" w:rsidRPr="00F76C96" w:rsidRDefault="00D07739" w:rsidP="008D11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884</w:t>
            </w:r>
          </w:p>
        </w:tc>
      </w:tr>
      <w:tr w:rsidR="00D07739" w:rsidRPr="00F76C96" w:rsidTr="00CF7FDF">
        <w:tc>
          <w:tcPr>
            <w:tcW w:w="7373" w:type="dxa"/>
            <w:gridSpan w:val="4"/>
            <w:shd w:val="clear" w:color="auto" w:fill="auto"/>
          </w:tcPr>
          <w:p w:rsidR="00D07739" w:rsidRPr="00F76C96" w:rsidRDefault="00D07739" w:rsidP="008D11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7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07739" w:rsidRPr="00F76C96" w:rsidTr="00D07739">
        <w:tc>
          <w:tcPr>
            <w:tcW w:w="5385" w:type="dxa"/>
            <w:gridSpan w:val="2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855" w:type="dxa"/>
            <w:shd w:val="clear" w:color="auto" w:fill="auto"/>
          </w:tcPr>
          <w:p w:rsidR="00D07739" w:rsidRPr="00F76C96" w:rsidRDefault="00D07739" w:rsidP="008D11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133" w:type="dxa"/>
          </w:tcPr>
          <w:p w:rsidR="00D07739" w:rsidRPr="00F76C96" w:rsidRDefault="00D07739" w:rsidP="008D11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07739" w:rsidRPr="00F76C96" w:rsidTr="00D07739">
        <w:tc>
          <w:tcPr>
            <w:tcW w:w="5385" w:type="dxa"/>
            <w:gridSpan w:val="2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 и курсы по выбору:</w:t>
            </w:r>
          </w:p>
        </w:tc>
        <w:tc>
          <w:tcPr>
            <w:tcW w:w="855" w:type="dxa"/>
            <w:shd w:val="clear" w:color="auto" w:fill="auto"/>
          </w:tcPr>
          <w:p w:rsidR="00D07739" w:rsidRPr="00F76C96" w:rsidRDefault="00D07739" w:rsidP="008D11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07739" w:rsidRPr="00F76C96" w:rsidRDefault="00D07739" w:rsidP="000124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012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D07739" w:rsidRPr="00F76C96" w:rsidTr="00D07739">
        <w:tc>
          <w:tcPr>
            <w:tcW w:w="5385" w:type="dxa"/>
            <w:gridSpan w:val="2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5" w:type="dxa"/>
            <w:shd w:val="clear" w:color="auto" w:fill="auto"/>
          </w:tcPr>
          <w:p w:rsidR="00D07739" w:rsidRPr="00F76C96" w:rsidRDefault="00D07739" w:rsidP="008D11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D07739" w:rsidRPr="00F76C96" w:rsidRDefault="00D07739" w:rsidP="008D11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D07739" w:rsidRPr="00F76C96" w:rsidTr="00D07739">
        <w:tc>
          <w:tcPr>
            <w:tcW w:w="5385" w:type="dxa"/>
            <w:gridSpan w:val="2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5" w:type="dxa"/>
            <w:shd w:val="clear" w:color="auto" w:fill="auto"/>
          </w:tcPr>
          <w:p w:rsidR="00D07739" w:rsidRPr="00F76C96" w:rsidRDefault="00D07739" w:rsidP="008D11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D07739" w:rsidRPr="00F76C96" w:rsidRDefault="00D07739" w:rsidP="008D11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D07739" w:rsidRPr="00F76C96" w:rsidTr="00D07739">
        <w:tc>
          <w:tcPr>
            <w:tcW w:w="5385" w:type="dxa"/>
            <w:gridSpan w:val="2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5" w:type="dxa"/>
            <w:shd w:val="clear" w:color="auto" w:fill="auto"/>
          </w:tcPr>
          <w:p w:rsidR="00D07739" w:rsidRPr="00F76C96" w:rsidRDefault="00D07739" w:rsidP="008D11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D07739" w:rsidRPr="00F76C96" w:rsidRDefault="00D07739" w:rsidP="008D11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D07739" w:rsidRPr="00F76C96" w:rsidTr="00D07739">
        <w:tc>
          <w:tcPr>
            <w:tcW w:w="5385" w:type="dxa"/>
            <w:gridSpan w:val="2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5" w:type="dxa"/>
            <w:shd w:val="clear" w:color="auto" w:fill="auto"/>
          </w:tcPr>
          <w:p w:rsidR="00D07739" w:rsidRPr="00F76C96" w:rsidRDefault="00D07739" w:rsidP="008D11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D07739" w:rsidRPr="00F76C96" w:rsidRDefault="00D07739" w:rsidP="008D11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D07739" w:rsidRPr="00F76C96" w:rsidTr="00D07739">
        <w:tc>
          <w:tcPr>
            <w:tcW w:w="5385" w:type="dxa"/>
            <w:gridSpan w:val="2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 «Основы экономики </w:t>
            </w:r>
            <w:proofErr w:type="gramStart"/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и  права</w:t>
            </w:r>
            <w:proofErr w:type="gramEnd"/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5" w:type="dxa"/>
            <w:shd w:val="clear" w:color="auto" w:fill="auto"/>
          </w:tcPr>
          <w:p w:rsidR="00D07739" w:rsidRPr="00F76C96" w:rsidRDefault="00D07739" w:rsidP="008D11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133" w:type="dxa"/>
          </w:tcPr>
          <w:p w:rsidR="00D07739" w:rsidRPr="00F76C96" w:rsidRDefault="00D07739" w:rsidP="008D11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D07739" w:rsidRPr="00F76C96" w:rsidTr="00D07739">
        <w:tc>
          <w:tcPr>
            <w:tcW w:w="5385" w:type="dxa"/>
            <w:gridSpan w:val="2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ЭК «Сочинение «Размышление на тему…»</w:t>
            </w:r>
          </w:p>
        </w:tc>
        <w:tc>
          <w:tcPr>
            <w:tcW w:w="855" w:type="dxa"/>
            <w:shd w:val="clear" w:color="auto" w:fill="auto"/>
          </w:tcPr>
          <w:p w:rsidR="00D07739" w:rsidRPr="00F76C96" w:rsidRDefault="00D07739" w:rsidP="008D11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133" w:type="dxa"/>
          </w:tcPr>
          <w:p w:rsidR="00D07739" w:rsidRPr="00F76C96" w:rsidRDefault="00D07739" w:rsidP="008D11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D07739" w:rsidRPr="00F76C96" w:rsidTr="00D07739">
        <w:tc>
          <w:tcPr>
            <w:tcW w:w="5385" w:type="dxa"/>
            <w:gridSpan w:val="2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5" w:type="dxa"/>
          </w:tcPr>
          <w:p w:rsidR="00D07739" w:rsidRPr="00F76C96" w:rsidRDefault="00D07739" w:rsidP="008D11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07739" w:rsidRPr="00F76C96" w:rsidRDefault="0001241E" w:rsidP="008D11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1122</w:t>
            </w:r>
          </w:p>
        </w:tc>
      </w:tr>
      <w:tr w:rsidR="00D07739" w:rsidRPr="00F76C96" w:rsidTr="00D07739">
        <w:tc>
          <w:tcPr>
            <w:tcW w:w="5385" w:type="dxa"/>
            <w:gridSpan w:val="2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счет внеурочной деятельности</w:t>
            </w:r>
          </w:p>
        </w:tc>
        <w:tc>
          <w:tcPr>
            <w:tcW w:w="855" w:type="dxa"/>
          </w:tcPr>
          <w:p w:rsidR="00D07739" w:rsidRPr="00F76C96" w:rsidRDefault="00D07739" w:rsidP="008D11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D07739" w:rsidRPr="00F76C96" w:rsidRDefault="00D07739" w:rsidP="008D11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D07739" w:rsidRPr="00F76C96" w:rsidTr="00D07739">
        <w:tc>
          <w:tcPr>
            <w:tcW w:w="5385" w:type="dxa"/>
            <w:gridSpan w:val="2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Спортивно-оздоровительные игры</w:t>
            </w:r>
          </w:p>
        </w:tc>
        <w:tc>
          <w:tcPr>
            <w:tcW w:w="855" w:type="dxa"/>
          </w:tcPr>
          <w:p w:rsidR="00D07739" w:rsidRPr="00F76C96" w:rsidRDefault="00D07739" w:rsidP="008D11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07739" w:rsidRPr="00F76C96" w:rsidRDefault="00D07739" w:rsidP="008D11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D07739" w:rsidRPr="00F76C96" w:rsidTr="00D07739">
        <w:tc>
          <w:tcPr>
            <w:tcW w:w="5385" w:type="dxa"/>
            <w:gridSpan w:val="2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Семьеведение</w:t>
            </w:r>
            <w:proofErr w:type="spellEnd"/>
          </w:p>
        </w:tc>
        <w:tc>
          <w:tcPr>
            <w:tcW w:w="855" w:type="dxa"/>
          </w:tcPr>
          <w:p w:rsidR="00D07739" w:rsidRPr="00F76C96" w:rsidRDefault="00D07739" w:rsidP="008D11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07739" w:rsidRPr="00F76C96" w:rsidRDefault="00D07739" w:rsidP="008D11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9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D07739" w:rsidRPr="00F76C96" w:rsidTr="00D07739">
        <w:tc>
          <w:tcPr>
            <w:tcW w:w="5385" w:type="dxa"/>
            <w:gridSpan w:val="2"/>
            <w:shd w:val="clear" w:color="auto" w:fill="auto"/>
          </w:tcPr>
          <w:p w:rsidR="00D07739" w:rsidRPr="00F76C96" w:rsidRDefault="00D07739" w:rsidP="00F76C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855" w:type="dxa"/>
          </w:tcPr>
          <w:p w:rsidR="00D07739" w:rsidRPr="00F76C96" w:rsidRDefault="00D07739" w:rsidP="008D11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07739" w:rsidRPr="00F76C96" w:rsidRDefault="00D07739" w:rsidP="008D11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F76C96" w:rsidRPr="00F76C96" w:rsidRDefault="00F76C96" w:rsidP="00F76C9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C96" w:rsidRDefault="00F76C96"/>
    <w:sectPr w:rsidR="00F7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94"/>
    <w:rsid w:val="0001241E"/>
    <w:rsid w:val="000474EE"/>
    <w:rsid w:val="00063C5C"/>
    <w:rsid w:val="00063D65"/>
    <w:rsid w:val="00073E2E"/>
    <w:rsid w:val="000777DE"/>
    <w:rsid w:val="000D33D1"/>
    <w:rsid w:val="000F272D"/>
    <w:rsid w:val="000F63E1"/>
    <w:rsid w:val="00137070"/>
    <w:rsid w:val="00137C53"/>
    <w:rsid w:val="001B0B81"/>
    <w:rsid w:val="001E2471"/>
    <w:rsid w:val="002464E5"/>
    <w:rsid w:val="00262CF7"/>
    <w:rsid w:val="00295F61"/>
    <w:rsid w:val="002C3BC7"/>
    <w:rsid w:val="002D30C4"/>
    <w:rsid w:val="003125B2"/>
    <w:rsid w:val="0033430A"/>
    <w:rsid w:val="00347844"/>
    <w:rsid w:val="00353B7C"/>
    <w:rsid w:val="00366255"/>
    <w:rsid w:val="00381C57"/>
    <w:rsid w:val="00383F4A"/>
    <w:rsid w:val="003915A8"/>
    <w:rsid w:val="003C4AF4"/>
    <w:rsid w:val="00403724"/>
    <w:rsid w:val="00417F8D"/>
    <w:rsid w:val="00427938"/>
    <w:rsid w:val="00434630"/>
    <w:rsid w:val="00436F02"/>
    <w:rsid w:val="00462033"/>
    <w:rsid w:val="004902B8"/>
    <w:rsid w:val="00491262"/>
    <w:rsid w:val="004C20B4"/>
    <w:rsid w:val="004D26F0"/>
    <w:rsid w:val="004D394C"/>
    <w:rsid w:val="004E6141"/>
    <w:rsid w:val="005361FE"/>
    <w:rsid w:val="00566272"/>
    <w:rsid w:val="005703E1"/>
    <w:rsid w:val="005E454B"/>
    <w:rsid w:val="005F5A38"/>
    <w:rsid w:val="00601C66"/>
    <w:rsid w:val="0061179E"/>
    <w:rsid w:val="00615328"/>
    <w:rsid w:val="00627CFB"/>
    <w:rsid w:val="00640A6B"/>
    <w:rsid w:val="00660B93"/>
    <w:rsid w:val="00664323"/>
    <w:rsid w:val="0072266D"/>
    <w:rsid w:val="00744FA0"/>
    <w:rsid w:val="0076484A"/>
    <w:rsid w:val="0076706F"/>
    <w:rsid w:val="00771653"/>
    <w:rsid w:val="00783074"/>
    <w:rsid w:val="007944E7"/>
    <w:rsid w:val="007C7E30"/>
    <w:rsid w:val="007F0494"/>
    <w:rsid w:val="00804F2A"/>
    <w:rsid w:val="0084097A"/>
    <w:rsid w:val="00840BEE"/>
    <w:rsid w:val="00842EB3"/>
    <w:rsid w:val="008458B7"/>
    <w:rsid w:val="00872EED"/>
    <w:rsid w:val="008D1164"/>
    <w:rsid w:val="008E2B68"/>
    <w:rsid w:val="008E6AE1"/>
    <w:rsid w:val="008F1141"/>
    <w:rsid w:val="008F7A9A"/>
    <w:rsid w:val="009204E8"/>
    <w:rsid w:val="00924743"/>
    <w:rsid w:val="00945186"/>
    <w:rsid w:val="00953901"/>
    <w:rsid w:val="0095500A"/>
    <w:rsid w:val="009B1FAE"/>
    <w:rsid w:val="009B4BCA"/>
    <w:rsid w:val="00A46AA7"/>
    <w:rsid w:val="00A61079"/>
    <w:rsid w:val="00A95449"/>
    <w:rsid w:val="00AC44DB"/>
    <w:rsid w:val="00AE1B39"/>
    <w:rsid w:val="00AF47FA"/>
    <w:rsid w:val="00B16916"/>
    <w:rsid w:val="00B175DC"/>
    <w:rsid w:val="00B17655"/>
    <w:rsid w:val="00B26653"/>
    <w:rsid w:val="00B31DAF"/>
    <w:rsid w:val="00B83390"/>
    <w:rsid w:val="00BD2775"/>
    <w:rsid w:val="00BD505D"/>
    <w:rsid w:val="00BE17FB"/>
    <w:rsid w:val="00C35498"/>
    <w:rsid w:val="00C366AF"/>
    <w:rsid w:val="00CF7356"/>
    <w:rsid w:val="00CF7FDF"/>
    <w:rsid w:val="00D07739"/>
    <w:rsid w:val="00D25CA2"/>
    <w:rsid w:val="00D47596"/>
    <w:rsid w:val="00D47F8D"/>
    <w:rsid w:val="00D55E4A"/>
    <w:rsid w:val="00DA1522"/>
    <w:rsid w:val="00DB4D0C"/>
    <w:rsid w:val="00E1569D"/>
    <w:rsid w:val="00E36B7B"/>
    <w:rsid w:val="00E82105"/>
    <w:rsid w:val="00E82EBD"/>
    <w:rsid w:val="00E92409"/>
    <w:rsid w:val="00F2605D"/>
    <w:rsid w:val="00F545DF"/>
    <w:rsid w:val="00F5666F"/>
    <w:rsid w:val="00F76C96"/>
    <w:rsid w:val="00FB3CC0"/>
    <w:rsid w:val="00FB5FC0"/>
    <w:rsid w:val="00FD1E6B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E4EFB-DA55-4967-A648-A246BC9C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66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47F8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fgosreestr.ru/rees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CFAC-01C4-497C-AA87-45DAF811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5118</Words>
  <Characters>29174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cp:lastPrinted>2023-08-22T10:37:00Z</cp:lastPrinted>
  <dcterms:created xsi:type="dcterms:W3CDTF">2023-08-22T10:41:00Z</dcterms:created>
  <dcterms:modified xsi:type="dcterms:W3CDTF">2023-10-23T10:27:00Z</dcterms:modified>
</cp:coreProperties>
</file>